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74CE0" w14:paraId="3C4ED4FA" w14:textId="77777777" w:rsidTr="002643B3">
        <w:trPr>
          <w:trHeight w:val="290"/>
        </w:trPr>
        <w:tc>
          <w:tcPr>
            <w:tcW w:w="5000" w:type="pct"/>
            <w:gridSpan w:val="2"/>
            <w:tcBorders>
              <w:top w:val="nil"/>
              <w:left w:val="nil"/>
              <w:right w:val="nil"/>
            </w:tcBorders>
          </w:tcPr>
          <w:p w14:paraId="0CB5FA45" w14:textId="77777777" w:rsidR="00602F7D" w:rsidRPr="00374CE0" w:rsidRDefault="00602F7D" w:rsidP="00F2643C">
            <w:pPr>
              <w:pStyle w:val="Heading2"/>
              <w:jc w:val="left"/>
              <w:rPr>
                <w:rFonts w:ascii="Arial" w:hAnsi="Arial" w:cs="Arial"/>
                <w:b w:val="0"/>
                <w:bCs w:val="0"/>
                <w:sz w:val="28"/>
                <w:szCs w:val="28"/>
                <w:lang w:val="en-GB"/>
              </w:rPr>
            </w:pPr>
          </w:p>
        </w:tc>
      </w:tr>
      <w:tr w:rsidR="0000007A" w:rsidRPr="00374CE0" w14:paraId="1D797DD7" w14:textId="77777777" w:rsidTr="002643B3">
        <w:trPr>
          <w:trHeight w:val="290"/>
        </w:trPr>
        <w:tc>
          <w:tcPr>
            <w:tcW w:w="1234" w:type="pct"/>
          </w:tcPr>
          <w:p w14:paraId="374D3F3B" w14:textId="77777777" w:rsidR="0000007A" w:rsidRPr="00374CE0" w:rsidRDefault="0000007A" w:rsidP="00696CAD">
            <w:pPr>
              <w:pStyle w:val="BodyText"/>
              <w:ind w:left="90"/>
              <w:jc w:val="left"/>
              <w:rPr>
                <w:rFonts w:ascii="Arial" w:hAnsi="Arial" w:cs="Arial"/>
                <w:bCs/>
                <w:sz w:val="20"/>
                <w:szCs w:val="28"/>
                <w:lang w:val="en-GB"/>
              </w:rPr>
            </w:pPr>
            <w:r w:rsidRPr="00374CE0">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97F8E0E" w14:textId="77777777" w:rsidR="0000007A" w:rsidRPr="00374CE0" w:rsidRDefault="009D07B8" w:rsidP="00E65EB7">
            <w:pPr>
              <w:rPr>
                <w:rFonts w:ascii="Arial" w:hAnsi="Arial" w:cs="Arial"/>
                <w:b/>
                <w:bCs/>
                <w:color w:val="0000FF"/>
                <w:sz w:val="20"/>
                <w:szCs w:val="20"/>
              </w:rPr>
            </w:pPr>
            <w:hyperlink r:id="rId8" w:history="1">
              <w:r w:rsidRPr="00374CE0">
                <w:rPr>
                  <w:rStyle w:val="Hyperlink"/>
                  <w:rFonts w:ascii="Arial" w:hAnsi="Arial" w:cs="Arial"/>
                  <w:b/>
                  <w:bCs/>
                  <w:sz w:val="20"/>
                  <w:szCs w:val="20"/>
                </w:rPr>
                <w:t>International Journal of Research and Reports in Dentistry</w:t>
              </w:r>
            </w:hyperlink>
          </w:p>
        </w:tc>
      </w:tr>
      <w:tr w:rsidR="0000007A" w:rsidRPr="00374CE0" w14:paraId="6BBEB238" w14:textId="77777777" w:rsidTr="002643B3">
        <w:trPr>
          <w:trHeight w:val="290"/>
        </w:trPr>
        <w:tc>
          <w:tcPr>
            <w:tcW w:w="1234" w:type="pct"/>
          </w:tcPr>
          <w:p w14:paraId="58DD50E9" w14:textId="77777777" w:rsidR="0000007A" w:rsidRPr="00374CE0" w:rsidRDefault="0000007A" w:rsidP="00696CAD">
            <w:pPr>
              <w:pStyle w:val="BodyText"/>
              <w:ind w:left="90"/>
              <w:jc w:val="left"/>
              <w:rPr>
                <w:rFonts w:ascii="Arial" w:hAnsi="Arial" w:cs="Arial"/>
                <w:bCs/>
                <w:sz w:val="20"/>
                <w:szCs w:val="28"/>
                <w:lang w:val="en-GB"/>
              </w:rPr>
            </w:pPr>
            <w:r w:rsidRPr="00374CE0">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D75D023" w14:textId="77777777" w:rsidR="0000007A" w:rsidRPr="00374CE0" w:rsidRDefault="007A1997" w:rsidP="00F3669D">
            <w:pPr>
              <w:pStyle w:val="NormalWeb"/>
              <w:spacing w:before="0" w:beforeAutospacing="0" w:after="0" w:afterAutospacing="0"/>
              <w:rPr>
                <w:rFonts w:ascii="Arial" w:hAnsi="Arial" w:cs="Arial"/>
                <w:b/>
                <w:bCs/>
                <w:sz w:val="20"/>
                <w:szCs w:val="28"/>
                <w:lang w:val="en-GB"/>
              </w:rPr>
            </w:pPr>
            <w:bookmarkStart w:id="0" w:name="_Hlk219387123"/>
            <w:r w:rsidRPr="00374CE0">
              <w:rPr>
                <w:rFonts w:ascii="Arial" w:hAnsi="Arial" w:cs="Arial"/>
                <w:b/>
                <w:bCs/>
                <w:sz w:val="20"/>
                <w:szCs w:val="28"/>
                <w:lang w:val="en-GB"/>
              </w:rPr>
              <w:t>Ms_IJRRD_151843</w:t>
            </w:r>
            <w:bookmarkEnd w:id="0"/>
          </w:p>
        </w:tc>
      </w:tr>
      <w:tr w:rsidR="0000007A" w:rsidRPr="00374CE0" w14:paraId="2316C067" w14:textId="77777777" w:rsidTr="002643B3">
        <w:trPr>
          <w:trHeight w:val="650"/>
        </w:trPr>
        <w:tc>
          <w:tcPr>
            <w:tcW w:w="1234" w:type="pct"/>
          </w:tcPr>
          <w:p w14:paraId="0DC7F094" w14:textId="77777777" w:rsidR="0000007A" w:rsidRPr="00374CE0" w:rsidRDefault="0000007A" w:rsidP="00696CAD">
            <w:pPr>
              <w:pStyle w:val="BodyText"/>
              <w:ind w:left="90"/>
              <w:jc w:val="left"/>
              <w:rPr>
                <w:rFonts w:ascii="Arial" w:hAnsi="Arial" w:cs="Arial"/>
                <w:bCs/>
                <w:sz w:val="20"/>
                <w:szCs w:val="28"/>
                <w:lang w:val="en-GB"/>
              </w:rPr>
            </w:pPr>
            <w:r w:rsidRPr="00374CE0">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A651656" w14:textId="77777777" w:rsidR="0000007A" w:rsidRPr="00374CE0" w:rsidRDefault="007A1997" w:rsidP="000450FC">
            <w:pPr>
              <w:pStyle w:val="NormalWeb"/>
              <w:spacing w:before="0" w:beforeAutospacing="0" w:after="0" w:afterAutospacing="0"/>
              <w:rPr>
                <w:rFonts w:ascii="Arial" w:hAnsi="Arial" w:cs="Arial"/>
                <w:b/>
                <w:sz w:val="20"/>
                <w:szCs w:val="28"/>
                <w:lang w:val="en-GB"/>
              </w:rPr>
            </w:pPr>
            <w:r w:rsidRPr="00374CE0">
              <w:rPr>
                <w:rFonts w:ascii="Arial" w:hAnsi="Arial" w:cs="Arial"/>
                <w:b/>
                <w:sz w:val="20"/>
                <w:szCs w:val="28"/>
                <w:lang w:val="en-GB"/>
              </w:rPr>
              <w:t>SHIFTING THE PARADIGM: RARE MANDIBULAR OCCURRENCE OF PSAMMOMATOID JUVENILE OSSIFYING FIBROMA</w:t>
            </w:r>
          </w:p>
        </w:tc>
      </w:tr>
      <w:tr w:rsidR="00CF0BBB" w:rsidRPr="00374CE0" w14:paraId="60408968" w14:textId="77777777" w:rsidTr="002643B3">
        <w:trPr>
          <w:trHeight w:val="332"/>
        </w:trPr>
        <w:tc>
          <w:tcPr>
            <w:tcW w:w="1234" w:type="pct"/>
          </w:tcPr>
          <w:p w14:paraId="3ADFFD1F" w14:textId="77777777" w:rsidR="00CF0BBB" w:rsidRPr="00374CE0" w:rsidRDefault="00CF0BBB" w:rsidP="00696CAD">
            <w:pPr>
              <w:pStyle w:val="BodyText"/>
              <w:ind w:left="90"/>
              <w:jc w:val="left"/>
              <w:rPr>
                <w:rFonts w:ascii="Arial" w:hAnsi="Arial" w:cs="Arial"/>
                <w:bCs/>
                <w:sz w:val="20"/>
                <w:szCs w:val="28"/>
                <w:lang w:val="en-GB"/>
              </w:rPr>
            </w:pPr>
            <w:r w:rsidRPr="00374CE0">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DFE4F9A" w14:textId="77777777" w:rsidR="00CF0BBB" w:rsidRPr="00374CE0" w:rsidRDefault="007A1997" w:rsidP="000450FC">
            <w:pPr>
              <w:pStyle w:val="NormalWeb"/>
              <w:spacing w:before="0" w:beforeAutospacing="0" w:after="0" w:afterAutospacing="0"/>
              <w:rPr>
                <w:rFonts w:ascii="Arial" w:hAnsi="Arial" w:cs="Arial"/>
                <w:b/>
                <w:sz w:val="20"/>
                <w:szCs w:val="28"/>
                <w:lang w:val="en-GB"/>
              </w:rPr>
            </w:pPr>
            <w:r w:rsidRPr="00374CE0">
              <w:rPr>
                <w:rFonts w:ascii="Arial" w:hAnsi="Arial" w:cs="Arial"/>
                <w:b/>
                <w:sz w:val="20"/>
                <w:szCs w:val="28"/>
                <w:lang w:val="en-GB"/>
              </w:rPr>
              <w:t xml:space="preserve">Case Report  </w:t>
            </w:r>
          </w:p>
        </w:tc>
      </w:tr>
    </w:tbl>
    <w:p w14:paraId="26E4390B" w14:textId="77777777" w:rsidR="000D52AC" w:rsidRPr="00374CE0" w:rsidRDefault="000D52AC" w:rsidP="000D52AC">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D52AC" w:rsidRPr="00374CE0" w14:paraId="7761F6AA" w14:textId="77777777">
        <w:tc>
          <w:tcPr>
            <w:tcW w:w="5000" w:type="pct"/>
            <w:gridSpan w:val="3"/>
            <w:tcBorders>
              <w:top w:val="nil"/>
              <w:left w:val="nil"/>
              <w:right w:val="nil"/>
            </w:tcBorders>
            <w:noWrap/>
          </w:tcPr>
          <w:p w14:paraId="1C6D21CE" w14:textId="77777777" w:rsidR="000D52AC" w:rsidRPr="00374CE0" w:rsidRDefault="000D52AC">
            <w:pPr>
              <w:pStyle w:val="Heading2"/>
              <w:jc w:val="left"/>
              <w:rPr>
                <w:rFonts w:ascii="Arial" w:hAnsi="Arial" w:cs="Arial"/>
                <w:lang w:val="en-GB"/>
              </w:rPr>
            </w:pPr>
            <w:r w:rsidRPr="00374CE0">
              <w:rPr>
                <w:rFonts w:ascii="Arial" w:hAnsi="Arial" w:cs="Arial"/>
                <w:highlight w:val="yellow"/>
                <w:lang w:val="en-GB"/>
              </w:rPr>
              <w:t>PART  1:</w:t>
            </w:r>
            <w:r w:rsidRPr="00374CE0">
              <w:rPr>
                <w:rFonts w:ascii="Arial" w:hAnsi="Arial" w:cs="Arial"/>
                <w:lang w:val="en-GB"/>
              </w:rPr>
              <w:t xml:space="preserve"> Comments</w:t>
            </w:r>
          </w:p>
          <w:p w14:paraId="21B6A844" w14:textId="77777777" w:rsidR="000D52AC" w:rsidRPr="00374CE0" w:rsidRDefault="000D52AC">
            <w:pPr>
              <w:rPr>
                <w:rFonts w:ascii="Arial" w:hAnsi="Arial" w:cs="Arial"/>
                <w:sz w:val="20"/>
                <w:szCs w:val="20"/>
                <w:lang w:val="en-GB"/>
              </w:rPr>
            </w:pPr>
          </w:p>
        </w:tc>
      </w:tr>
      <w:tr w:rsidR="000D52AC" w:rsidRPr="00374CE0" w14:paraId="6F39D639" w14:textId="77777777">
        <w:tc>
          <w:tcPr>
            <w:tcW w:w="1265" w:type="pct"/>
            <w:noWrap/>
          </w:tcPr>
          <w:p w14:paraId="0440E048" w14:textId="77777777" w:rsidR="000D52AC" w:rsidRPr="00374CE0" w:rsidRDefault="000D52AC">
            <w:pPr>
              <w:pStyle w:val="Heading2"/>
              <w:jc w:val="left"/>
              <w:rPr>
                <w:rFonts w:ascii="Arial" w:hAnsi="Arial" w:cs="Arial"/>
                <w:lang w:val="en-GB"/>
              </w:rPr>
            </w:pPr>
          </w:p>
        </w:tc>
        <w:tc>
          <w:tcPr>
            <w:tcW w:w="2212" w:type="pct"/>
          </w:tcPr>
          <w:p w14:paraId="47E8DBD5" w14:textId="77777777" w:rsidR="000D52AC" w:rsidRPr="00374CE0" w:rsidRDefault="000D52AC">
            <w:pPr>
              <w:pStyle w:val="Heading2"/>
              <w:jc w:val="left"/>
              <w:rPr>
                <w:rFonts w:ascii="Arial" w:hAnsi="Arial" w:cs="Arial"/>
                <w:lang w:val="en-GB"/>
              </w:rPr>
            </w:pPr>
            <w:r w:rsidRPr="00374CE0">
              <w:rPr>
                <w:rFonts w:ascii="Arial" w:hAnsi="Arial" w:cs="Arial"/>
                <w:lang w:val="en-GB"/>
              </w:rPr>
              <w:t>Reviewer’s comment</w:t>
            </w:r>
          </w:p>
          <w:p w14:paraId="4B4664A0" w14:textId="77777777" w:rsidR="00867134" w:rsidRPr="00374CE0" w:rsidRDefault="00867134" w:rsidP="00867134">
            <w:pPr>
              <w:rPr>
                <w:rFonts w:ascii="Arial" w:hAnsi="Arial" w:cs="Arial"/>
                <w:b/>
                <w:bCs/>
                <w:sz w:val="20"/>
                <w:szCs w:val="20"/>
              </w:rPr>
            </w:pPr>
            <w:r w:rsidRPr="00374CE0">
              <w:rPr>
                <w:rFonts w:ascii="Arial" w:hAnsi="Arial" w:cs="Arial"/>
                <w:b/>
                <w:bCs/>
                <w:sz w:val="20"/>
                <w:szCs w:val="20"/>
                <w:highlight w:val="yellow"/>
              </w:rPr>
              <w:t>Artificial Intelligence (AI) generated or assisted review comments are strictly prohibited during peer review.</w:t>
            </w:r>
          </w:p>
          <w:p w14:paraId="668F3DB1" w14:textId="77777777" w:rsidR="00867134" w:rsidRPr="00374CE0" w:rsidRDefault="00867134" w:rsidP="00867134">
            <w:pPr>
              <w:rPr>
                <w:rFonts w:ascii="Arial" w:hAnsi="Arial" w:cs="Arial"/>
                <w:lang w:val="en-GB"/>
              </w:rPr>
            </w:pPr>
          </w:p>
        </w:tc>
        <w:tc>
          <w:tcPr>
            <w:tcW w:w="1523" w:type="pct"/>
          </w:tcPr>
          <w:p w14:paraId="203E9AE6" w14:textId="77777777" w:rsidR="004A74C4" w:rsidRPr="00374CE0" w:rsidRDefault="004A74C4" w:rsidP="004A74C4">
            <w:pPr>
              <w:spacing w:after="160" w:line="256" w:lineRule="auto"/>
              <w:rPr>
                <w:rFonts w:ascii="Arial" w:eastAsia="Calibri" w:hAnsi="Arial" w:cs="Arial"/>
                <w:kern w:val="2"/>
                <w:sz w:val="20"/>
                <w:szCs w:val="20"/>
                <w:lang w:val="en-IN"/>
              </w:rPr>
            </w:pPr>
            <w:r w:rsidRPr="00374CE0">
              <w:rPr>
                <w:rFonts w:ascii="Arial" w:eastAsia="Calibri" w:hAnsi="Arial" w:cs="Arial"/>
                <w:b/>
                <w:kern w:val="2"/>
                <w:sz w:val="20"/>
                <w:szCs w:val="20"/>
                <w:lang w:val="en-IN"/>
              </w:rPr>
              <w:t>Author’s Feedback</w:t>
            </w:r>
            <w:r w:rsidRPr="00374CE0">
              <w:rPr>
                <w:rFonts w:ascii="Arial" w:eastAsia="Calibri" w:hAnsi="Arial" w:cs="Arial"/>
                <w:kern w:val="2"/>
                <w:sz w:val="20"/>
                <w:szCs w:val="20"/>
                <w:lang w:val="en-IN"/>
              </w:rPr>
              <w:t xml:space="preserve"> (It is mandatory that authors should write his/her feedback here)</w:t>
            </w:r>
          </w:p>
          <w:p w14:paraId="1CC93D1A" w14:textId="77777777" w:rsidR="000D52AC" w:rsidRPr="00374CE0" w:rsidRDefault="000D52AC">
            <w:pPr>
              <w:pStyle w:val="Heading2"/>
              <w:jc w:val="left"/>
              <w:rPr>
                <w:rFonts w:ascii="Arial" w:hAnsi="Arial" w:cs="Arial"/>
                <w:b w:val="0"/>
                <w:lang w:val="en-GB"/>
              </w:rPr>
            </w:pPr>
          </w:p>
        </w:tc>
      </w:tr>
      <w:tr w:rsidR="000D52AC" w:rsidRPr="00374CE0" w14:paraId="4C88FA93" w14:textId="77777777">
        <w:trPr>
          <w:trHeight w:val="1264"/>
        </w:trPr>
        <w:tc>
          <w:tcPr>
            <w:tcW w:w="1265" w:type="pct"/>
            <w:noWrap/>
          </w:tcPr>
          <w:p w14:paraId="18DC495D" w14:textId="77777777" w:rsidR="000D52AC" w:rsidRPr="00374CE0" w:rsidRDefault="000D52AC">
            <w:pPr>
              <w:ind w:left="360"/>
              <w:rPr>
                <w:rFonts w:ascii="Arial" w:hAnsi="Arial" w:cs="Arial"/>
                <w:b/>
                <w:bCs/>
                <w:sz w:val="20"/>
                <w:szCs w:val="20"/>
                <w:lang w:val="en-GB"/>
              </w:rPr>
            </w:pPr>
            <w:r w:rsidRPr="00374CE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5F7239D" w14:textId="77777777" w:rsidR="000D52AC" w:rsidRPr="00374CE0" w:rsidRDefault="000D52AC">
            <w:pPr>
              <w:ind w:left="360"/>
              <w:rPr>
                <w:rFonts w:ascii="Arial" w:eastAsia="MS Mincho" w:hAnsi="Arial" w:cs="Arial"/>
                <w:b/>
                <w:bCs/>
                <w:sz w:val="20"/>
                <w:szCs w:val="20"/>
                <w:lang w:val="en-GB"/>
              </w:rPr>
            </w:pPr>
          </w:p>
        </w:tc>
        <w:tc>
          <w:tcPr>
            <w:tcW w:w="2212" w:type="pct"/>
          </w:tcPr>
          <w:p w14:paraId="051E2C09" w14:textId="77777777" w:rsidR="009B3D18" w:rsidRPr="00374CE0" w:rsidRDefault="009B3D18" w:rsidP="009B3D18">
            <w:pPr>
              <w:pStyle w:val="ListParagraph"/>
              <w:ind w:left="0"/>
              <w:rPr>
                <w:rFonts w:ascii="Arial" w:hAnsi="Arial" w:cs="Arial"/>
                <w:sz w:val="20"/>
                <w:szCs w:val="20"/>
                <w:lang w:val="en-GB"/>
              </w:rPr>
            </w:pPr>
            <w:r w:rsidRPr="00374CE0">
              <w:rPr>
                <w:rFonts w:ascii="Arial" w:hAnsi="Arial" w:cs="Arial"/>
                <w:sz w:val="20"/>
                <w:szCs w:val="20"/>
                <w:lang w:val="en-GB"/>
              </w:rPr>
              <w:t xml:space="preserve">The current paper describes a clinical and clinically important and unusual case of </w:t>
            </w:r>
            <w:proofErr w:type="spellStart"/>
            <w:r w:rsidRPr="00374CE0">
              <w:rPr>
                <w:rFonts w:ascii="Arial" w:hAnsi="Arial" w:cs="Arial"/>
                <w:sz w:val="20"/>
                <w:szCs w:val="20"/>
                <w:lang w:val="en-GB"/>
              </w:rPr>
              <w:t>psammomatoid</w:t>
            </w:r>
            <w:proofErr w:type="spellEnd"/>
            <w:r w:rsidRPr="00374CE0">
              <w:rPr>
                <w:rFonts w:ascii="Arial" w:hAnsi="Arial" w:cs="Arial"/>
                <w:sz w:val="20"/>
                <w:szCs w:val="20"/>
                <w:lang w:val="en-GB"/>
              </w:rPr>
              <w:t xml:space="preserve"> juvenile ossifying fibroma (</w:t>
            </w:r>
            <w:proofErr w:type="spellStart"/>
            <w:r w:rsidRPr="00374CE0">
              <w:rPr>
                <w:rFonts w:ascii="Arial" w:hAnsi="Arial" w:cs="Arial"/>
                <w:sz w:val="20"/>
                <w:szCs w:val="20"/>
                <w:lang w:val="en-GB"/>
              </w:rPr>
              <w:t>PsJOF</w:t>
            </w:r>
            <w:proofErr w:type="spellEnd"/>
            <w:r w:rsidRPr="00374CE0">
              <w:rPr>
                <w:rFonts w:ascii="Arial" w:hAnsi="Arial" w:cs="Arial"/>
                <w:sz w:val="20"/>
                <w:szCs w:val="20"/>
                <w:lang w:val="en-GB"/>
              </w:rPr>
              <w:t xml:space="preserve">) located in the mandible which is a clinically uncommon site in the available literature. The paranasal sinuses and orbit are the most commonly reported cases of </w:t>
            </w:r>
            <w:proofErr w:type="spellStart"/>
            <w:r w:rsidRPr="00374CE0">
              <w:rPr>
                <w:rFonts w:ascii="Arial" w:hAnsi="Arial" w:cs="Arial"/>
                <w:sz w:val="20"/>
                <w:szCs w:val="20"/>
                <w:lang w:val="en-GB"/>
              </w:rPr>
              <w:t>PsJOF</w:t>
            </w:r>
            <w:proofErr w:type="spellEnd"/>
            <w:r w:rsidRPr="00374CE0">
              <w:rPr>
                <w:rFonts w:ascii="Arial" w:hAnsi="Arial" w:cs="Arial"/>
                <w:sz w:val="20"/>
                <w:szCs w:val="20"/>
                <w:lang w:val="en-GB"/>
              </w:rPr>
              <w:t xml:space="preserve"> meaning that the mandibular involvement is a rare occurrence with significant diagnostic and treatment consequences.</w:t>
            </w:r>
          </w:p>
          <w:p w14:paraId="718BFB41" w14:textId="77777777" w:rsidR="009B3D18" w:rsidRPr="00374CE0" w:rsidRDefault="009B3D18" w:rsidP="009B3D18">
            <w:pPr>
              <w:pStyle w:val="ListParagraph"/>
              <w:rPr>
                <w:rFonts w:ascii="Arial" w:hAnsi="Arial" w:cs="Arial"/>
                <w:sz w:val="20"/>
                <w:szCs w:val="20"/>
                <w:lang w:val="en-GB"/>
              </w:rPr>
            </w:pPr>
          </w:p>
          <w:p w14:paraId="2232F057" w14:textId="77777777" w:rsidR="000D52AC" w:rsidRPr="00374CE0" w:rsidRDefault="009B3D18" w:rsidP="009B3D18">
            <w:pPr>
              <w:pStyle w:val="ListParagraph"/>
              <w:ind w:left="0"/>
              <w:rPr>
                <w:rFonts w:ascii="Arial" w:hAnsi="Arial" w:cs="Arial"/>
                <w:sz w:val="20"/>
                <w:szCs w:val="20"/>
                <w:lang w:val="en-GB"/>
              </w:rPr>
            </w:pPr>
            <w:r w:rsidRPr="00374CE0">
              <w:rPr>
                <w:rFonts w:ascii="Arial" w:hAnsi="Arial" w:cs="Arial"/>
                <w:sz w:val="20"/>
                <w:szCs w:val="20"/>
                <w:lang w:val="en-GB"/>
              </w:rPr>
              <w:t xml:space="preserve">The authors provide an informative synthesis of clinical, radiographic and histopathological evidence that could help clinicians to detect this aggressive fibro-osseous lesion at an early stage. This has caused it to raise the concern of the need in accurate diagnosis and the administration of wise surgical treatment due to its high recurrence rate and the tendency to be locally invasive. As a result, the manuscript adds significant information to the sparse data on mandibular </w:t>
            </w:r>
            <w:proofErr w:type="spellStart"/>
            <w:r w:rsidRPr="00374CE0">
              <w:rPr>
                <w:rFonts w:ascii="Arial" w:hAnsi="Arial" w:cs="Arial"/>
                <w:sz w:val="20"/>
                <w:szCs w:val="20"/>
                <w:lang w:val="en-GB"/>
              </w:rPr>
              <w:t>PsJOF</w:t>
            </w:r>
            <w:proofErr w:type="spellEnd"/>
            <w:r w:rsidRPr="00374CE0">
              <w:rPr>
                <w:rFonts w:ascii="Arial" w:hAnsi="Arial" w:cs="Arial"/>
                <w:sz w:val="20"/>
                <w:szCs w:val="20"/>
                <w:lang w:val="en-GB"/>
              </w:rPr>
              <w:t xml:space="preserve"> and will be applied in oral radiologists, surgeons, pathologists, and maxillofacial clinicians.</w:t>
            </w:r>
          </w:p>
        </w:tc>
        <w:tc>
          <w:tcPr>
            <w:tcW w:w="1523" w:type="pct"/>
          </w:tcPr>
          <w:p w14:paraId="173AF9AC" w14:textId="7338562E" w:rsidR="000D52AC" w:rsidRPr="00374CE0" w:rsidRDefault="00797302">
            <w:pPr>
              <w:pStyle w:val="Heading2"/>
              <w:jc w:val="left"/>
              <w:rPr>
                <w:rFonts w:ascii="Arial" w:hAnsi="Arial" w:cs="Arial"/>
                <w:b w:val="0"/>
                <w:lang w:val="en-GB"/>
              </w:rPr>
            </w:pPr>
            <w:r w:rsidRPr="00374CE0">
              <w:rPr>
                <w:rFonts w:ascii="Arial" w:hAnsi="Arial" w:cs="Arial"/>
                <w:b w:val="0"/>
                <w:lang w:val="en-GB"/>
              </w:rPr>
              <w:t xml:space="preserve">Thank </w:t>
            </w:r>
            <w:r w:rsidR="00F64982" w:rsidRPr="00374CE0">
              <w:rPr>
                <w:rFonts w:ascii="Arial" w:hAnsi="Arial" w:cs="Arial"/>
                <w:b w:val="0"/>
                <w:lang w:val="en-GB"/>
              </w:rPr>
              <w:t>you</w:t>
            </w:r>
            <w:r w:rsidRPr="00374CE0">
              <w:rPr>
                <w:rFonts w:ascii="Arial" w:hAnsi="Arial" w:cs="Arial"/>
                <w:b w:val="0"/>
                <w:lang w:val="en-GB"/>
              </w:rPr>
              <w:t xml:space="preserve"> for the comment </w:t>
            </w:r>
          </w:p>
        </w:tc>
      </w:tr>
      <w:tr w:rsidR="000D52AC" w:rsidRPr="00374CE0" w14:paraId="33C7B3B0" w14:textId="77777777">
        <w:trPr>
          <w:trHeight w:val="1262"/>
        </w:trPr>
        <w:tc>
          <w:tcPr>
            <w:tcW w:w="1265" w:type="pct"/>
            <w:noWrap/>
          </w:tcPr>
          <w:p w14:paraId="3E01B0FE" w14:textId="77777777" w:rsidR="000D52AC" w:rsidRPr="00374CE0" w:rsidRDefault="000D52AC">
            <w:pPr>
              <w:ind w:left="360"/>
              <w:rPr>
                <w:rFonts w:ascii="Arial" w:hAnsi="Arial" w:cs="Arial"/>
                <w:b/>
                <w:bCs/>
                <w:sz w:val="20"/>
                <w:szCs w:val="20"/>
                <w:lang w:val="en-GB"/>
              </w:rPr>
            </w:pPr>
            <w:r w:rsidRPr="00374CE0">
              <w:rPr>
                <w:rFonts w:ascii="Arial" w:hAnsi="Arial" w:cs="Arial"/>
                <w:b/>
                <w:bCs/>
                <w:sz w:val="20"/>
                <w:szCs w:val="20"/>
                <w:lang w:val="en-GB"/>
              </w:rPr>
              <w:t>Is the title of the article suitable?</w:t>
            </w:r>
          </w:p>
          <w:p w14:paraId="61EFE713" w14:textId="77777777" w:rsidR="000D52AC" w:rsidRPr="00374CE0" w:rsidRDefault="000D52AC">
            <w:pPr>
              <w:ind w:left="360"/>
              <w:rPr>
                <w:rFonts w:ascii="Arial" w:hAnsi="Arial" w:cs="Arial"/>
                <w:b/>
                <w:bCs/>
                <w:sz w:val="20"/>
                <w:szCs w:val="20"/>
                <w:lang w:val="en-GB"/>
              </w:rPr>
            </w:pPr>
            <w:r w:rsidRPr="00374CE0">
              <w:rPr>
                <w:rFonts w:ascii="Arial" w:hAnsi="Arial" w:cs="Arial"/>
                <w:b/>
                <w:bCs/>
                <w:sz w:val="20"/>
                <w:szCs w:val="20"/>
                <w:lang w:val="en-GB"/>
              </w:rPr>
              <w:t>(If not please suggest an alternative title)</w:t>
            </w:r>
          </w:p>
          <w:p w14:paraId="4B80A5D5" w14:textId="77777777" w:rsidR="000D52AC" w:rsidRPr="00374CE0" w:rsidRDefault="000D52AC">
            <w:pPr>
              <w:pStyle w:val="Heading2"/>
              <w:jc w:val="left"/>
              <w:rPr>
                <w:rFonts w:ascii="Arial" w:hAnsi="Arial" w:cs="Arial"/>
                <w:u w:val="single"/>
                <w:lang w:val="en-GB"/>
              </w:rPr>
            </w:pPr>
          </w:p>
        </w:tc>
        <w:tc>
          <w:tcPr>
            <w:tcW w:w="2212" w:type="pct"/>
          </w:tcPr>
          <w:p w14:paraId="2166C5BB" w14:textId="77777777" w:rsidR="009B3D18" w:rsidRPr="00374CE0" w:rsidRDefault="009B3D18" w:rsidP="009B3D18">
            <w:pPr>
              <w:rPr>
                <w:rFonts w:ascii="Arial" w:hAnsi="Arial" w:cs="Arial"/>
                <w:sz w:val="20"/>
                <w:szCs w:val="20"/>
                <w:lang w:val="en-GB"/>
              </w:rPr>
            </w:pPr>
            <w:r w:rsidRPr="00374CE0">
              <w:rPr>
                <w:rFonts w:ascii="Arial" w:hAnsi="Arial" w:cs="Arial"/>
                <w:sz w:val="20"/>
                <w:szCs w:val="20"/>
                <w:lang w:val="en-GB"/>
              </w:rPr>
              <w:t>The title is right and suggests well the rarity and clinical implications of the provided case, although it may be slightly more technical to make it more effective.</w:t>
            </w:r>
          </w:p>
          <w:p w14:paraId="7EBC593E" w14:textId="77777777" w:rsidR="009B3D18" w:rsidRPr="00374CE0" w:rsidRDefault="009B3D18" w:rsidP="009B3D18">
            <w:pPr>
              <w:rPr>
                <w:rFonts w:ascii="Arial" w:hAnsi="Arial" w:cs="Arial"/>
                <w:sz w:val="20"/>
                <w:szCs w:val="20"/>
                <w:lang w:val="en-GB"/>
              </w:rPr>
            </w:pPr>
          </w:p>
          <w:p w14:paraId="1AB89636" w14:textId="77777777" w:rsidR="009B3D18" w:rsidRPr="00374CE0" w:rsidRDefault="009B3D18" w:rsidP="009B3D18">
            <w:pPr>
              <w:rPr>
                <w:rFonts w:ascii="Arial" w:hAnsi="Arial" w:cs="Arial"/>
                <w:sz w:val="20"/>
                <w:szCs w:val="20"/>
                <w:lang w:val="en-GB"/>
              </w:rPr>
            </w:pPr>
            <w:r w:rsidRPr="00374CE0">
              <w:rPr>
                <w:rFonts w:ascii="Arial" w:hAnsi="Arial" w:cs="Arial"/>
                <w:sz w:val="20"/>
                <w:szCs w:val="20"/>
                <w:lang w:val="en-GB"/>
              </w:rPr>
              <w:t>Suggested titles (Optional):</w:t>
            </w:r>
          </w:p>
          <w:p w14:paraId="366764AB" w14:textId="77777777" w:rsidR="009B3D18" w:rsidRPr="00374CE0" w:rsidRDefault="009B3D18" w:rsidP="009B3D18">
            <w:pPr>
              <w:rPr>
                <w:rFonts w:ascii="Arial" w:hAnsi="Arial" w:cs="Arial"/>
                <w:sz w:val="20"/>
                <w:szCs w:val="20"/>
                <w:lang w:val="en-GB"/>
              </w:rPr>
            </w:pPr>
            <w:r w:rsidRPr="00374CE0">
              <w:rPr>
                <w:rFonts w:ascii="Arial" w:hAnsi="Arial" w:cs="Arial"/>
                <w:sz w:val="20"/>
                <w:szCs w:val="20"/>
                <w:lang w:val="en-GB"/>
              </w:rPr>
              <w:t xml:space="preserve">- </w:t>
            </w:r>
            <w:proofErr w:type="spellStart"/>
            <w:r w:rsidRPr="00374CE0">
              <w:rPr>
                <w:rFonts w:ascii="Arial" w:hAnsi="Arial" w:cs="Arial"/>
                <w:sz w:val="20"/>
                <w:szCs w:val="20"/>
                <w:lang w:val="en-GB"/>
              </w:rPr>
              <w:t>Psammomatoid</w:t>
            </w:r>
            <w:proofErr w:type="spellEnd"/>
            <w:r w:rsidRPr="00374CE0">
              <w:rPr>
                <w:rFonts w:ascii="Arial" w:hAnsi="Arial" w:cs="Arial"/>
                <w:sz w:val="20"/>
                <w:szCs w:val="20"/>
                <w:lang w:val="en-GB"/>
              </w:rPr>
              <w:t xml:space="preserve"> Juvenile Ossifying Fibroma and the Mandible: A Rare Case Report.</w:t>
            </w:r>
          </w:p>
          <w:p w14:paraId="378DBFCD" w14:textId="77777777" w:rsidR="000D52AC" w:rsidRPr="00374CE0" w:rsidRDefault="009B3D18" w:rsidP="009B3D18">
            <w:pPr>
              <w:rPr>
                <w:rFonts w:ascii="Arial" w:hAnsi="Arial" w:cs="Arial"/>
                <w:sz w:val="20"/>
                <w:szCs w:val="20"/>
                <w:lang w:val="en-GB"/>
              </w:rPr>
            </w:pPr>
            <w:r w:rsidRPr="00374CE0">
              <w:rPr>
                <w:rFonts w:ascii="Arial" w:hAnsi="Arial" w:cs="Arial"/>
                <w:sz w:val="20"/>
                <w:szCs w:val="20"/>
                <w:lang w:val="en-GB"/>
              </w:rPr>
              <w:t xml:space="preserve">- Rare Mandibular Presentation </w:t>
            </w:r>
            <w:proofErr w:type="spellStart"/>
            <w:r w:rsidRPr="00374CE0">
              <w:rPr>
                <w:rFonts w:ascii="Arial" w:hAnsi="Arial" w:cs="Arial"/>
                <w:sz w:val="20"/>
                <w:szCs w:val="20"/>
                <w:lang w:val="en-GB"/>
              </w:rPr>
              <w:t>Psammomatoid</w:t>
            </w:r>
            <w:proofErr w:type="spellEnd"/>
            <w:r w:rsidRPr="00374CE0">
              <w:rPr>
                <w:rFonts w:ascii="Arial" w:hAnsi="Arial" w:cs="Arial"/>
                <w:sz w:val="20"/>
                <w:szCs w:val="20"/>
                <w:lang w:val="en-GB"/>
              </w:rPr>
              <w:t xml:space="preserve"> Juvenile Ossifying Fibroma Case Report and Review.</w:t>
            </w:r>
          </w:p>
        </w:tc>
        <w:tc>
          <w:tcPr>
            <w:tcW w:w="1523" w:type="pct"/>
          </w:tcPr>
          <w:p w14:paraId="5403E07B" w14:textId="6C748037" w:rsidR="000D52AC" w:rsidRPr="00374CE0" w:rsidRDefault="00C13B83">
            <w:pPr>
              <w:pStyle w:val="Heading2"/>
              <w:jc w:val="left"/>
              <w:rPr>
                <w:rFonts w:ascii="Arial" w:hAnsi="Arial" w:cs="Arial"/>
                <w:b w:val="0"/>
                <w:lang w:val="en-GB"/>
              </w:rPr>
            </w:pPr>
            <w:r w:rsidRPr="00374CE0">
              <w:rPr>
                <w:rFonts w:ascii="Arial" w:hAnsi="Arial" w:cs="Arial"/>
                <w:b w:val="0"/>
                <w:lang w:val="en-GB"/>
              </w:rPr>
              <w:t>Thank you for the comment, title is correct as this</w:t>
            </w:r>
            <w:r w:rsidRPr="00374CE0">
              <w:rPr>
                <w:rFonts w:ascii="Arial" w:hAnsi="Arial" w:cs="Arial"/>
                <w:b w:val="0"/>
                <w:bCs w:val="0"/>
                <w:lang w:val="en-GB"/>
              </w:rPr>
              <w:t xml:space="preserve"> </w:t>
            </w:r>
            <w:r w:rsidRPr="00374CE0">
              <w:rPr>
                <w:rFonts w:ascii="Arial" w:hAnsi="Arial" w:cs="Arial"/>
                <w:b w:val="0"/>
                <w:lang w:val="en-US"/>
              </w:rPr>
              <w:t xml:space="preserve">case highlights a paradigm shift in the anatomical distribution of </w:t>
            </w:r>
            <w:proofErr w:type="spellStart"/>
            <w:r w:rsidRPr="00374CE0">
              <w:rPr>
                <w:rFonts w:ascii="Arial" w:hAnsi="Arial" w:cs="Arial"/>
                <w:b w:val="0"/>
                <w:lang w:val="en-US"/>
              </w:rPr>
              <w:t>psammomatoid</w:t>
            </w:r>
            <w:proofErr w:type="spellEnd"/>
            <w:r w:rsidRPr="00374CE0">
              <w:rPr>
                <w:rFonts w:ascii="Arial" w:hAnsi="Arial" w:cs="Arial"/>
                <w:b w:val="0"/>
                <w:lang w:val="en-US"/>
              </w:rPr>
              <w:t xml:space="preserve"> juvenile ossifying fibroma, which is classically reported in the paranasal sinuses, but in the present case occurred in the mandibular region.</w:t>
            </w:r>
          </w:p>
        </w:tc>
      </w:tr>
      <w:tr w:rsidR="000D52AC" w:rsidRPr="00374CE0" w14:paraId="2C2E9B6C" w14:textId="77777777">
        <w:trPr>
          <w:trHeight w:val="1262"/>
        </w:trPr>
        <w:tc>
          <w:tcPr>
            <w:tcW w:w="1265" w:type="pct"/>
            <w:noWrap/>
          </w:tcPr>
          <w:p w14:paraId="0F453B16" w14:textId="77777777" w:rsidR="000D52AC" w:rsidRPr="00374CE0" w:rsidRDefault="000D52AC">
            <w:pPr>
              <w:pStyle w:val="Heading2"/>
              <w:ind w:left="360"/>
              <w:jc w:val="left"/>
              <w:rPr>
                <w:rFonts w:ascii="Arial" w:hAnsi="Arial" w:cs="Arial"/>
                <w:lang w:val="en-GB"/>
              </w:rPr>
            </w:pPr>
            <w:r w:rsidRPr="00374CE0">
              <w:rPr>
                <w:rFonts w:ascii="Arial" w:hAnsi="Arial" w:cs="Arial"/>
                <w:lang w:val="en-GB"/>
              </w:rPr>
              <w:lastRenderedPageBreak/>
              <w:t>Is the abstract of the article comprehensive? Do you suggest the addition (or deletion) of some points in this section? Please write your suggestions here.</w:t>
            </w:r>
          </w:p>
          <w:p w14:paraId="6DF86DCB" w14:textId="77777777" w:rsidR="000D52AC" w:rsidRPr="00374CE0" w:rsidRDefault="000D52AC">
            <w:pPr>
              <w:pStyle w:val="Heading2"/>
              <w:jc w:val="left"/>
              <w:rPr>
                <w:rFonts w:ascii="Arial" w:hAnsi="Arial" w:cs="Arial"/>
                <w:u w:val="single"/>
                <w:lang w:val="en-GB"/>
              </w:rPr>
            </w:pPr>
          </w:p>
        </w:tc>
        <w:tc>
          <w:tcPr>
            <w:tcW w:w="2212" w:type="pct"/>
          </w:tcPr>
          <w:p w14:paraId="6E98E46D" w14:textId="77777777" w:rsidR="009B3D18" w:rsidRPr="00374CE0" w:rsidRDefault="009B3D18" w:rsidP="009B3D18">
            <w:pPr>
              <w:rPr>
                <w:rFonts w:ascii="Arial" w:hAnsi="Arial" w:cs="Arial"/>
                <w:sz w:val="20"/>
                <w:szCs w:val="20"/>
              </w:rPr>
            </w:pPr>
            <w:r w:rsidRPr="00374CE0">
              <w:rPr>
                <w:rFonts w:ascii="Arial" w:hAnsi="Arial" w:cs="Arial"/>
                <w:sz w:val="20"/>
                <w:szCs w:val="20"/>
              </w:rPr>
              <w:t>As a rule, the abstract is properly organized and informative. It sufficiently presents juvenile ossifying fibroma, its forms, histopathology, and clinical course. However, it can be further refined to be more precise by the measures as follows:</w:t>
            </w:r>
          </w:p>
          <w:p w14:paraId="7A802826" w14:textId="77777777" w:rsidR="009B3D18" w:rsidRPr="00374CE0" w:rsidRDefault="009B3D18" w:rsidP="009B3D18">
            <w:pPr>
              <w:rPr>
                <w:rFonts w:ascii="Arial" w:hAnsi="Arial" w:cs="Arial"/>
                <w:sz w:val="20"/>
                <w:szCs w:val="20"/>
              </w:rPr>
            </w:pPr>
          </w:p>
          <w:p w14:paraId="21913211" w14:textId="77777777" w:rsidR="009B3D18" w:rsidRPr="00374CE0" w:rsidRDefault="009B3D18" w:rsidP="009B3D18">
            <w:pPr>
              <w:ind w:left="360"/>
              <w:rPr>
                <w:rFonts w:ascii="Arial" w:hAnsi="Arial" w:cs="Arial"/>
                <w:sz w:val="20"/>
                <w:szCs w:val="20"/>
              </w:rPr>
            </w:pPr>
            <w:r w:rsidRPr="00374CE0">
              <w:rPr>
                <w:rFonts w:ascii="Arial" w:hAnsi="Arial" w:cs="Arial"/>
                <w:sz w:val="20"/>
                <w:szCs w:val="20"/>
              </w:rPr>
              <w:t>- Make sure you mention the age and sexuality of the patient.</w:t>
            </w:r>
          </w:p>
          <w:p w14:paraId="5A3A7E2E" w14:textId="77777777" w:rsidR="009B3D18" w:rsidRPr="00374CE0" w:rsidRDefault="009B3D18" w:rsidP="009B3D18">
            <w:pPr>
              <w:ind w:left="360"/>
              <w:rPr>
                <w:rFonts w:ascii="Arial" w:hAnsi="Arial" w:cs="Arial"/>
                <w:sz w:val="20"/>
                <w:szCs w:val="20"/>
              </w:rPr>
            </w:pPr>
            <w:r w:rsidRPr="00374CE0">
              <w:rPr>
                <w:rFonts w:ascii="Arial" w:hAnsi="Arial" w:cs="Arial"/>
                <w:sz w:val="20"/>
                <w:szCs w:val="20"/>
              </w:rPr>
              <w:t>- Citation of the word explaining the observations of radiography.</w:t>
            </w:r>
          </w:p>
          <w:p w14:paraId="110799E8" w14:textId="77777777" w:rsidR="000D52AC" w:rsidRPr="00374CE0" w:rsidRDefault="009B3D18" w:rsidP="009B3D18">
            <w:pPr>
              <w:ind w:left="360"/>
              <w:rPr>
                <w:rFonts w:ascii="Arial" w:hAnsi="Arial" w:cs="Arial"/>
                <w:sz w:val="20"/>
                <w:szCs w:val="20"/>
                <w:lang w:val="en-GB"/>
              </w:rPr>
            </w:pPr>
            <w:r w:rsidRPr="00374CE0">
              <w:rPr>
                <w:rFonts w:ascii="Arial" w:hAnsi="Arial" w:cs="Arial"/>
                <w:sz w:val="20"/>
                <w:szCs w:val="20"/>
              </w:rPr>
              <w:t>- Eliminate repetition of the first and third paragraphs.</w:t>
            </w:r>
          </w:p>
        </w:tc>
        <w:tc>
          <w:tcPr>
            <w:tcW w:w="1523" w:type="pct"/>
          </w:tcPr>
          <w:p w14:paraId="1A3BE679" w14:textId="0797B7CE" w:rsidR="005768D8" w:rsidRPr="00374CE0" w:rsidRDefault="005768D8" w:rsidP="005768D8">
            <w:pPr>
              <w:pStyle w:val="Heading2"/>
              <w:rPr>
                <w:rFonts w:ascii="Arial" w:hAnsi="Arial" w:cs="Arial"/>
                <w:b w:val="0"/>
                <w:bCs w:val="0"/>
                <w:lang w:val="en-IN"/>
              </w:rPr>
            </w:pPr>
            <w:r w:rsidRPr="00374CE0">
              <w:rPr>
                <w:rFonts w:ascii="Arial" w:hAnsi="Arial" w:cs="Arial"/>
                <w:b w:val="0"/>
                <w:bCs w:val="0"/>
                <w:lang w:val="en-IN"/>
              </w:rPr>
              <w:t>The abstract has been revised to explicitly include the patient’s age and gender, cite radiographic findings appropriately, and eliminate</w:t>
            </w:r>
            <w:r w:rsidR="008E5E6B" w:rsidRPr="00374CE0">
              <w:rPr>
                <w:rFonts w:ascii="Arial" w:hAnsi="Arial" w:cs="Arial"/>
                <w:b w:val="0"/>
                <w:bCs w:val="0"/>
                <w:lang w:val="en-IN"/>
              </w:rPr>
              <w:t>d</w:t>
            </w:r>
            <w:r w:rsidRPr="00374CE0">
              <w:rPr>
                <w:rFonts w:ascii="Arial" w:hAnsi="Arial" w:cs="Arial"/>
                <w:b w:val="0"/>
                <w:bCs w:val="0"/>
                <w:lang w:val="en-IN"/>
              </w:rPr>
              <w:t xml:space="preserve"> repetitive content, making it concise, informative, and aligned with journal standards for reporting juvenile ossifying fibroma.</w:t>
            </w:r>
          </w:p>
          <w:p w14:paraId="6BA82209" w14:textId="77777777" w:rsidR="000D52AC" w:rsidRPr="00374CE0" w:rsidRDefault="000D52AC">
            <w:pPr>
              <w:pStyle w:val="Heading2"/>
              <w:jc w:val="left"/>
              <w:rPr>
                <w:rFonts w:ascii="Arial" w:hAnsi="Arial" w:cs="Arial"/>
                <w:b w:val="0"/>
                <w:lang w:val="en-GB"/>
              </w:rPr>
            </w:pPr>
          </w:p>
        </w:tc>
      </w:tr>
      <w:tr w:rsidR="000D52AC" w:rsidRPr="00374CE0" w14:paraId="2D25A967" w14:textId="77777777">
        <w:trPr>
          <w:trHeight w:val="704"/>
        </w:trPr>
        <w:tc>
          <w:tcPr>
            <w:tcW w:w="1265" w:type="pct"/>
            <w:noWrap/>
          </w:tcPr>
          <w:p w14:paraId="130D444C" w14:textId="77777777" w:rsidR="000D52AC" w:rsidRPr="00374CE0" w:rsidRDefault="000D52AC">
            <w:pPr>
              <w:pStyle w:val="Heading2"/>
              <w:ind w:left="360"/>
              <w:jc w:val="left"/>
              <w:rPr>
                <w:rFonts w:ascii="Arial" w:hAnsi="Arial" w:cs="Arial"/>
                <w:b w:val="0"/>
                <w:bCs w:val="0"/>
                <w:u w:val="single"/>
                <w:lang w:val="en-GB"/>
              </w:rPr>
            </w:pPr>
            <w:r w:rsidRPr="00374CE0">
              <w:rPr>
                <w:rFonts w:ascii="Arial" w:hAnsi="Arial" w:cs="Arial"/>
                <w:lang w:val="en-GB"/>
              </w:rPr>
              <w:t>Is the manuscript scientifically, correct? Please write here.</w:t>
            </w:r>
          </w:p>
        </w:tc>
        <w:tc>
          <w:tcPr>
            <w:tcW w:w="2212" w:type="pct"/>
          </w:tcPr>
          <w:p w14:paraId="7F01C4B6" w14:textId="77777777" w:rsidR="00B90C8C" w:rsidRPr="00374CE0" w:rsidRDefault="00B90C8C" w:rsidP="009B3D18">
            <w:pPr>
              <w:pStyle w:val="ListParagraph"/>
              <w:ind w:left="0"/>
              <w:rPr>
                <w:rFonts w:ascii="Arial" w:hAnsi="Arial" w:cs="Arial"/>
                <w:bCs/>
                <w:sz w:val="20"/>
                <w:szCs w:val="20"/>
              </w:rPr>
            </w:pPr>
            <w:r w:rsidRPr="00374CE0">
              <w:rPr>
                <w:rFonts w:ascii="Arial" w:hAnsi="Arial" w:cs="Arial"/>
                <w:bCs/>
                <w:sz w:val="20"/>
                <w:szCs w:val="20"/>
              </w:rPr>
              <w:t xml:space="preserve">The manuscript is scientifically sound and follows accepted diagnostic criteria for </w:t>
            </w:r>
            <w:proofErr w:type="spellStart"/>
            <w:r w:rsidRPr="00374CE0">
              <w:rPr>
                <w:rFonts w:ascii="Arial" w:hAnsi="Arial" w:cs="Arial"/>
                <w:bCs/>
                <w:sz w:val="20"/>
                <w:szCs w:val="20"/>
              </w:rPr>
              <w:t>PsJOF</w:t>
            </w:r>
            <w:proofErr w:type="spellEnd"/>
            <w:r w:rsidRPr="00374CE0">
              <w:rPr>
                <w:rFonts w:ascii="Arial" w:hAnsi="Arial" w:cs="Arial"/>
                <w:bCs/>
                <w:sz w:val="20"/>
                <w:szCs w:val="20"/>
              </w:rPr>
              <w:t>. The clinical presentation, CBCT findings, histopathological features, and surgical management are consistent with the established literature.</w:t>
            </w:r>
          </w:p>
          <w:p w14:paraId="01E487A9" w14:textId="77777777" w:rsidR="00B90C8C" w:rsidRPr="00374CE0" w:rsidRDefault="00B90C8C" w:rsidP="009B3D18">
            <w:pPr>
              <w:pStyle w:val="ListParagraph"/>
              <w:ind w:left="0"/>
              <w:rPr>
                <w:rFonts w:ascii="Arial" w:hAnsi="Arial" w:cs="Arial"/>
                <w:bCs/>
                <w:sz w:val="20"/>
                <w:szCs w:val="20"/>
              </w:rPr>
            </w:pPr>
            <w:r w:rsidRPr="00374CE0">
              <w:rPr>
                <w:rFonts w:ascii="Arial" w:hAnsi="Arial" w:cs="Arial"/>
                <w:bCs/>
                <w:sz w:val="20"/>
                <w:szCs w:val="20"/>
              </w:rPr>
              <w:t>However, some areas require scientific and editorial refinement:</w:t>
            </w:r>
          </w:p>
          <w:p w14:paraId="37351684" w14:textId="77777777" w:rsidR="009B3D18" w:rsidRPr="00374CE0" w:rsidRDefault="009B3D18" w:rsidP="009B3D18">
            <w:pPr>
              <w:pStyle w:val="ListParagraph"/>
              <w:ind w:left="0"/>
              <w:rPr>
                <w:rFonts w:ascii="Arial" w:hAnsi="Arial" w:cs="Arial"/>
                <w:bCs/>
                <w:sz w:val="20"/>
                <w:szCs w:val="20"/>
              </w:rPr>
            </w:pPr>
          </w:p>
          <w:p w14:paraId="0AADA1AC" w14:textId="77777777" w:rsidR="00B90C8C" w:rsidRPr="00374CE0" w:rsidRDefault="00B90C8C" w:rsidP="009B3D18">
            <w:pPr>
              <w:pStyle w:val="ListParagraph"/>
              <w:ind w:left="0"/>
              <w:rPr>
                <w:rFonts w:ascii="Arial" w:hAnsi="Arial" w:cs="Arial"/>
                <w:bCs/>
                <w:sz w:val="20"/>
                <w:szCs w:val="20"/>
              </w:rPr>
            </w:pPr>
            <w:r w:rsidRPr="00374CE0">
              <w:rPr>
                <w:rFonts w:ascii="Arial" w:hAnsi="Arial" w:cs="Arial"/>
                <w:bCs/>
                <w:sz w:val="20"/>
                <w:szCs w:val="20"/>
              </w:rPr>
              <w:t>Major Points for Improvement:</w:t>
            </w:r>
          </w:p>
          <w:p w14:paraId="421FF430" w14:textId="77777777" w:rsidR="00B90C8C" w:rsidRPr="00374CE0" w:rsidRDefault="00B90C8C" w:rsidP="00B90C8C">
            <w:pPr>
              <w:pStyle w:val="ListParagraph"/>
              <w:numPr>
                <w:ilvl w:val="0"/>
                <w:numId w:val="15"/>
              </w:numPr>
              <w:rPr>
                <w:rFonts w:ascii="Arial" w:hAnsi="Arial" w:cs="Arial"/>
                <w:bCs/>
                <w:sz w:val="20"/>
                <w:szCs w:val="20"/>
              </w:rPr>
            </w:pPr>
            <w:r w:rsidRPr="00374CE0">
              <w:rPr>
                <w:rFonts w:ascii="Arial" w:hAnsi="Arial" w:cs="Arial"/>
                <w:bCs/>
                <w:sz w:val="20"/>
                <w:szCs w:val="20"/>
              </w:rPr>
              <w:t>Clinical history needs better clarity</w:t>
            </w:r>
          </w:p>
          <w:p w14:paraId="5EE7B1D3" w14:textId="77777777" w:rsidR="00B90C8C" w:rsidRPr="00374CE0" w:rsidRDefault="00B90C8C" w:rsidP="009B3D18">
            <w:pPr>
              <w:pStyle w:val="ListParagraph"/>
              <w:rPr>
                <w:rFonts w:ascii="Arial" w:hAnsi="Arial" w:cs="Arial"/>
                <w:bCs/>
                <w:sz w:val="20"/>
                <w:szCs w:val="20"/>
              </w:rPr>
            </w:pPr>
            <w:r w:rsidRPr="00374CE0">
              <w:rPr>
                <w:rFonts w:ascii="Arial" w:hAnsi="Arial" w:cs="Arial"/>
                <w:bCs/>
                <w:sz w:val="20"/>
                <w:szCs w:val="20"/>
              </w:rPr>
              <w:t>The history of extractions and recurrence should be clearly described in a chronological sequence.</w:t>
            </w:r>
          </w:p>
          <w:p w14:paraId="799DC411" w14:textId="77777777" w:rsidR="00B90C8C" w:rsidRPr="00374CE0" w:rsidRDefault="00B90C8C" w:rsidP="00B90C8C">
            <w:pPr>
              <w:pStyle w:val="ListParagraph"/>
              <w:numPr>
                <w:ilvl w:val="0"/>
                <w:numId w:val="15"/>
              </w:numPr>
              <w:rPr>
                <w:rFonts w:ascii="Arial" w:hAnsi="Arial" w:cs="Arial"/>
                <w:bCs/>
                <w:sz w:val="20"/>
                <w:szCs w:val="20"/>
              </w:rPr>
            </w:pPr>
            <w:r w:rsidRPr="00374CE0">
              <w:rPr>
                <w:rFonts w:ascii="Arial" w:hAnsi="Arial" w:cs="Arial"/>
                <w:bCs/>
                <w:sz w:val="20"/>
                <w:szCs w:val="20"/>
              </w:rPr>
              <w:t>Radiographic description needs standardization</w:t>
            </w:r>
          </w:p>
          <w:p w14:paraId="3477A6E7" w14:textId="77777777" w:rsidR="00B90C8C" w:rsidRPr="00374CE0" w:rsidRDefault="00B90C8C" w:rsidP="009B3D18">
            <w:pPr>
              <w:pStyle w:val="ListParagraph"/>
              <w:rPr>
                <w:rFonts w:ascii="Arial" w:hAnsi="Arial" w:cs="Arial"/>
                <w:bCs/>
                <w:sz w:val="20"/>
                <w:szCs w:val="20"/>
              </w:rPr>
            </w:pPr>
            <w:r w:rsidRPr="00374CE0">
              <w:rPr>
                <w:rFonts w:ascii="Arial" w:hAnsi="Arial" w:cs="Arial"/>
                <w:bCs/>
                <w:sz w:val="20"/>
                <w:szCs w:val="20"/>
              </w:rPr>
              <w:t>Terminology such as “somewhat scalloped irregular borders” should be replaced with standardized radiologic descriptors.</w:t>
            </w:r>
          </w:p>
          <w:p w14:paraId="6D4AC6F4" w14:textId="77777777" w:rsidR="00B90C8C" w:rsidRPr="00374CE0" w:rsidRDefault="00B90C8C" w:rsidP="00B90C8C">
            <w:pPr>
              <w:pStyle w:val="ListParagraph"/>
              <w:numPr>
                <w:ilvl w:val="0"/>
                <w:numId w:val="15"/>
              </w:numPr>
              <w:rPr>
                <w:rFonts w:ascii="Arial" w:hAnsi="Arial" w:cs="Arial"/>
                <w:bCs/>
                <w:sz w:val="20"/>
                <w:szCs w:val="20"/>
              </w:rPr>
            </w:pPr>
            <w:r w:rsidRPr="00374CE0">
              <w:rPr>
                <w:rFonts w:ascii="Arial" w:hAnsi="Arial" w:cs="Arial"/>
                <w:bCs/>
                <w:sz w:val="20"/>
                <w:szCs w:val="20"/>
              </w:rPr>
              <w:t>Histopathological description should be expanded</w:t>
            </w:r>
          </w:p>
          <w:p w14:paraId="68BF7314" w14:textId="77777777" w:rsidR="00B90C8C" w:rsidRPr="00374CE0" w:rsidRDefault="00B90C8C" w:rsidP="009B3D18">
            <w:pPr>
              <w:pStyle w:val="ListParagraph"/>
              <w:rPr>
                <w:rFonts w:ascii="Arial" w:hAnsi="Arial" w:cs="Arial"/>
                <w:bCs/>
                <w:sz w:val="20"/>
                <w:szCs w:val="20"/>
              </w:rPr>
            </w:pPr>
            <w:r w:rsidRPr="00374CE0">
              <w:rPr>
                <w:rFonts w:ascii="Arial" w:hAnsi="Arial" w:cs="Arial"/>
                <w:bCs/>
                <w:sz w:val="20"/>
                <w:szCs w:val="20"/>
              </w:rPr>
              <w:t>The microscopic findings are correct but should include more detail about stromal cellularity, vascularity, and ossicle morphology.</w:t>
            </w:r>
          </w:p>
          <w:p w14:paraId="13AEAA99" w14:textId="77777777" w:rsidR="00B90C8C" w:rsidRPr="00374CE0" w:rsidRDefault="00B90C8C" w:rsidP="00B90C8C">
            <w:pPr>
              <w:pStyle w:val="ListParagraph"/>
              <w:numPr>
                <w:ilvl w:val="0"/>
                <w:numId w:val="15"/>
              </w:numPr>
              <w:rPr>
                <w:rFonts w:ascii="Arial" w:hAnsi="Arial" w:cs="Arial"/>
                <w:bCs/>
                <w:sz w:val="20"/>
                <w:szCs w:val="20"/>
              </w:rPr>
            </w:pPr>
            <w:r w:rsidRPr="00374CE0">
              <w:rPr>
                <w:rFonts w:ascii="Arial" w:hAnsi="Arial" w:cs="Arial"/>
                <w:bCs/>
                <w:sz w:val="20"/>
                <w:szCs w:val="20"/>
              </w:rPr>
              <w:t>Follow-up period is too short</w:t>
            </w:r>
          </w:p>
          <w:p w14:paraId="2ED36B60" w14:textId="77777777" w:rsidR="00B90C8C" w:rsidRPr="00374CE0" w:rsidRDefault="00B90C8C" w:rsidP="009B3D18">
            <w:pPr>
              <w:pStyle w:val="ListParagraph"/>
              <w:rPr>
                <w:rFonts w:ascii="Arial" w:hAnsi="Arial" w:cs="Arial"/>
                <w:bCs/>
                <w:sz w:val="20"/>
                <w:szCs w:val="20"/>
              </w:rPr>
            </w:pPr>
            <w:r w:rsidRPr="00374CE0">
              <w:rPr>
                <w:rFonts w:ascii="Arial" w:hAnsi="Arial" w:cs="Arial"/>
                <w:bCs/>
                <w:sz w:val="20"/>
                <w:szCs w:val="20"/>
              </w:rPr>
              <w:t>A 20-day follow-up is insufficient for a lesion known for high recurrence. The authors should acknowledge this as a limitation.</w:t>
            </w:r>
          </w:p>
          <w:p w14:paraId="7FCB19C3" w14:textId="77777777" w:rsidR="000D52AC" w:rsidRPr="00374CE0" w:rsidRDefault="000D52AC">
            <w:pPr>
              <w:pStyle w:val="ListParagraph"/>
              <w:ind w:left="0"/>
              <w:rPr>
                <w:rFonts w:ascii="Arial" w:hAnsi="Arial" w:cs="Arial"/>
                <w:bCs/>
                <w:sz w:val="20"/>
                <w:szCs w:val="20"/>
                <w:lang w:val="en-GB"/>
              </w:rPr>
            </w:pPr>
          </w:p>
        </w:tc>
        <w:tc>
          <w:tcPr>
            <w:tcW w:w="1523" w:type="pct"/>
          </w:tcPr>
          <w:p w14:paraId="2DA85084" w14:textId="7A955805" w:rsidR="000D52AC" w:rsidRPr="00374CE0" w:rsidRDefault="00CB2005">
            <w:pPr>
              <w:pStyle w:val="Heading2"/>
              <w:jc w:val="left"/>
              <w:rPr>
                <w:rFonts w:ascii="Arial" w:hAnsi="Arial" w:cs="Arial"/>
                <w:b w:val="0"/>
                <w:lang w:val="en-GB"/>
              </w:rPr>
            </w:pPr>
            <w:r w:rsidRPr="00374CE0">
              <w:rPr>
                <w:rFonts w:ascii="Arial" w:hAnsi="Arial" w:cs="Arial"/>
                <w:b w:val="0"/>
                <w:lang w:val="en-US"/>
              </w:rPr>
              <w:t xml:space="preserve">The clinical history has been clarified chronologically, radiographic terminology standardized, histopathological description expanded to include stromal cellularity, vascularity, and ossicle morphology, and the </w:t>
            </w:r>
            <w:r w:rsidR="005B154A" w:rsidRPr="00374CE0">
              <w:rPr>
                <w:rFonts w:ascii="Arial" w:hAnsi="Arial" w:cs="Arial"/>
                <w:b w:val="0"/>
                <w:lang w:val="en-US"/>
              </w:rPr>
              <w:t xml:space="preserve">follow up </w:t>
            </w:r>
            <w:r w:rsidR="00522AC2" w:rsidRPr="00374CE0">
              <w:rPr>
                <w:rFonts w:ascii="Arial" w:hAnsi="Arial" w:cs="Arial"/>
                <w:b w:val="0"/>
                <w:lang w:val="en-US"/>
              </w:rPr>
              <w:t>details mentioned</w:t>
            </w:r>
          </w:p>
        </w:tc>
      </w:tr>
      <w:tr w:rsidR="000D52AC" w:rsidRPr="00374CE0" w14:paraId="40E9C667" w14:textId="77777777">
        <w:trPr>
          <w:trHeight w:val="703"/>
        </w:trPr>
        <w:tc>
          <w:tcPr>
            <w:tcW w:w="1265" w:type="pct"/>
            <w:noWrap/>
          </w:tcPr>
          <w:p w14:paraId="18E098E8" w14:textId="77777777" w:rsidR="000D52AC" w:rsidRPr="00374CE0" w:rsidRDefault="000D52AC">
            <w:pPr>
              <w:ind w:left="360"/>
              <w:rPr>
                <w:rFonts w:ascii="Arial" w:hAnsi="Arial" w:cs="Arial"/>
                <w:b/>
                <w:bCs/>
                <w:sz w:val="20"/>
                <w:szCs w:val="20"/>
                <w:lang w:val="en-GB"/>
              </w:rPr>
            </w:pPr>
            <w:r w:rsidRPr="00374CE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B56B081" w14:textId="77777777" w:rsidR="00B90C8C" w:rsidRPr="00374CE0" w:rsidRDefault="00B90C8C" w:rsidP="009B3D18">
            <w:pPr>
              <w:pStyle w:val="ListParagraph"/>
              <w:ind w:left="0"/>
              <w:rPr>
                <w:rFonts w:ascii="Arial" w:hAnsi="Arial" w:cs="Arial"/>
                <w:bCs/>
                <w:sz w:val="20"/>
                <w:szCs w:val="20"/>
              </w:rPr>
            </w:pPr>
            <w:r w:rsidRPr="00374CE0">
              <w:rPr>
                <w:rFonts w:ascii="Arial" w:hAnsi="Arial" w:cs="Arial"/>
                <w:bCs/>
                <w:sz w:val="20"/>
                <w:szCs w:val="20"/>
              </w:rPr>
              <w:t>Yes. The reference list is relevant, appropriate, and includes both classical and recent literature.</w:t>
            </w:r>
          </w:p>
          <w:p w14:paraId="47BE35DB" w14:textId="77777777" w:rsidR="00B90C8C" w:rsidRPr="00374CE0" w:rsidRDefault="00B90C8C" w:rsidP="009B3D18">
            <w:pPr>
              <w:pStyle w:val="ListParagraph"/>
              <w:ind w:left="0"/>
              <w:rPr>
                <w:rFonts w:ascii="Arial" w:hAnsi="Arial" w:cs="Arial"/>
                <w:bCs/>
                <w:sz w:val="20"/>
                <w:szCs w:val="20"/>
              </w:rPr>
            </w:pPr>
            <w:r w:rsidRPr="00374CE0">
              <w:rPr>
                <w:rFonts w:ascii="Arial" w:hAnsi="Arial" w:cs="Arial"/>
                <w:bCs/>
                <w:sz w:val="20"/>
                <w:szCs w:val="20"/>
              </w:rPr>
              <w:t>The inclusion of:</w:t>
            </w:r>
          </w:p>
          <w:p w14:paraId="6724E919" w14:textId="77777777" w:rsidR="00B90C8C" w:rsidRPr="00374CE0" w:rsidRDefault="00B90C8C" w:rsidP="00B90C8C">
            <w:pPr>
              <w:pStyle w:val="ListParagraph"/>
              <w:numPr>
                <w:ilvl w:val="0"/>
                <w:numId w:val="16"/>
              </w:numPr>
              <w:rPr>
                <w:rFonts w:ascii="Arial" w:hAnsi="Arial" w:cs="Arial"/>
                <w:bCs/>
                <w:sz w:val="20"/>
                <w:szCs w:val="20"/>
              </w:rPr>
            </w:pPr>
            <w:r w:rsidRPr="00374CE0">
              <w:rPr>
                <w:rFonts w:ascii="Arial" w:hAnsi="Arial" w:cs="Arial"/>
                <w:bCs/>
                <w:sz w:val="20"/>
                <w:szCs w:val="20"/>
              </w:rPr>
              <w:t>El-Mofty (2002)</w:t>
            </w:r>
          </w:p>
          <w:p w14:paraId="0E0F5C6C" w14:textId="77777777" w:rsidR="00B90C8C" w:rsidRPr="00374CE0" w:rsidRDefault="00B90C8C" w:rsidP="00B90C8C">
            <w:pPr>
              <w:pStyle w:val="ListParagraph"/>
              <w:numPr>
                <w:ilvl w:val="0"/>
                <w:numId w:val="16"/>
              </w:numPr>
              <w:rPr>
                <w:rFonts w:ascii="Arial" w:hAnsi="Arial" w:cs="Arial"/>
                <w:bCs/>
                <w:sz w:val="20"/>
                <w:szCs w:val="20"/>
              </w:rPr>
            </w:pPr>
            <w:r w:rsidRPr="00374CE0">
              <w:rPr>
                <w:rFonts w:ascii="Arial" w:hAnsi="Arial" w:cs="Arial"/>
                <w:bCs/>
                <w:sz w:val="20"/>
                <w:szCs w:val="20"/>
              </w:rPr>
              <w:t>Sarode et al. (2011)</w:t>
            </w:r>
          </w:p>
          <w:p w14:paraId="7E5943C4" w14:textId="77777777" w:rsidR="00B90C8C" w:rsidRPr="00374CE0" w:rsidRDefault="00B90C8C" w:rsidP="00B90C8C">
            <w:pPr>
              <w:pStyle w:val="ListParagraph"/>
              <w:numPr>
                <w:ilvl w:val="0"/>
                <w:numId w:val="16"/>
              </w:numPr>
              <w:rPr>
                <w:rFonts w:ascii="Arial" w:hAnsi="Arial" w:cs="Arial"/>
                <w:bCs/>
                <w:sz w:val="20"/>
                <w:szCs w:val="20"/>
              </w:rPr>
            </w:pPr>
            <w:r w:rsidRPr="00374CE0">
              <w:rPr>
                <w:rFonts w:ascii="Arial" w:hAnsi="Arial" w:cs="Arial"/>
                <w:bCs/>
                <w:sz w:val="20"/>
                <w:szCs w:val="20"/>
              </w:rPr>
              <w:t>Liu et al. (2022)</w:t>
            </w:r>
          </w:p>
          <w:p w14:paraId="4189C0AC" w14:textId="77777777" w:rsidR="00B90C8C" w:rsidRPr="00374CE0" w:rsidRDefault="00B90C8C" w:rsidP="00B90C8C">
            <w:pPr>
              <w:pStyle w:val="ListParagraph"/>
              <w:rPr>
                <w:rFonts w:ascii="Arial" w:hAnsi="Arial" w:cs="Arial"/>
                <w:bCs/>
                <w:sz w:val="20"/>
                <w:szCs w:val="20"/>
              </w:rPr>
            </w:pPr>
            <w:r w:rsidRPr="00374CE0">
              <w:rPr>
                <w:rFonts w:ascii="Arial" w:hAnsi="Arial" w:cs="Arial"/>
                <w:bCs/>
                <w:sz w:val="20"/>
                <w:szCs w:val="20"/>
              </w:rPr>
              <w:t>ensures strong academic grounding and current relevance.</w:t>
            </w:r>
          </w:p>
          <w:p w14:paraId="5CB153BC" w14:textId="77777777" w:rsidR="00B90C8C" w:rsidRPr="00374CE0" w:rsidRDefault="00B90C8C" w:rsidP="00B90C8C">
            <w:pPr>
              <w:pStyle w:val="ListParagraph"/>
              <w:rPr>
                <w:rFonts w:ascii="Arial" w:hAnsi="Arial" w:cs="Arial"/>
                <w:bCs/>
                <w:sz w:val="20"/>
                <w:szCs w:val="20"/>
              </w:rPr>
            </w:pPr>
            <w:r w:rsidRPr="00374CE0">
              <w:rPr>
                <w:rFonts w:ascii="Arial" w:hAnsi="Arial" w:cs="Arial"/>
                <w:bCs/>
                <w:sz w:val="20"/>
                <w:szCs w:val="20"/>
              </w:rPr>
              <w:t>However:</w:t>
            </w:r>
          </w:p>
          <w:p w14:paraId="19E6378E" w14:textId="77777777" w:rsidR="00B90C8C" w:rsidRPr="00374CE0" w:rsidRDefault="00B90C8C" w:rsidP="00B90C8C">
            <w:pPr>
              <w:pStyle w:val="ListParagraph"/>
              <w:numPr>
                <w:ilvl w:val="0"/>
                <w:numId w:val="17"/>
              </w:numPr>
              <w:rPr>
                <w:rFonts w:ascii="Arial" w:hAnsi="Arial" w:cs="Arial"/>
                <w:bCs/>
                <w:sz w:val="20"/>
                <w:szCs w:val="20"/>
              </w:rPr>
            </w:pPr>
            <w:r w:rsidRPr="00374CE0">
              <w:rPr>
                <w:rFonts w:ascii="Arial" w:hAnsi="Arial" w:cs="Arial"/>
                <w:bCs/>
                <w:sz w:val="20"/>
                <w:szCs w:val="20"/>
              </w:rPr>
              <w:t>Some references are cited inconsistently in the text.</w:t>
            </w:r>
          </w:p>
          <w:p w14:paraId="2FEDF769" w14:textId="77777777" w:rsidR="00B90C8C" w:rsidRPr="00374CE0" w:rsidRDefault="00B90C8C" w:rsidP="00B90C8C">
            <w:pPr>
              <w:pStyle w:val="ListParagraph"/>
              <w:numPr>
                <w:ilvl w:val="0"/>
                <w:numId w:val="17"/>
              </w:numPr>
              <w:rPr>
                <w:rFonts w:ascii="Arial" w:hAnsi="Arial" w:cs="Arial"/>
                <w:bCs/>
                <w:sz w:val="20"/>
                <w:szCs w:val="20"/>
              </w:rPr>
            </w:pPr>
            <w:r w:rsidRPr="00374CE0">
              <w:rPr>
                <w:rFonts w:ascii="Arial" w:hAnsi="Arial" w:cs="Arial"/>
                <w:bCs/>
                <w:sz w:val="20"/>
                <w:szCs w:val="20"/>
              </w:rPr>
              <w:t>The numbering format needs correction (e.g., ³–¹⁵ appears too broad and non-specific in places).</w:t>
            </w:r>
          </w:p>
          <w:p w14:paraId="57395328" w14:textId="77777777" w:rsidR="00B90C8C" w:rsidRPr="00374CE0" w:rsidRDefault="00B90C8C" w:rsidP="00A80905">
            <w:pPr>
              <w:pStyle w:val="ListParagraph"/>
              <w:ind w:left="0"/>
              <w:rPr>
                <w:rFonts w:ascii="Arial" w:hAnsi="Arial" w:cs="Arial"/>
                <w:bCs/>
                <w:sz w:val="20"/>
                <w:szCs w:val="20"/>
              </w:rPr>
            </w:pPr>
            <w:r w:rsidRPr="00374CE0">
              <w:rPr>
                <w:rFonts w:ascii="Arial" w:hAnsi="Arial" w:cs="Arial"/>
                <w:sz w:val="20"/>
                <w:szCs w:val="20"/>
              </w:rPr>
              <w:t>Suggestion</w:t>
            </w:r>
            <w:r w:rsidRPr="00374CE0">
              <w:rPr>
                <w:rFonts w:ascii="Arial" w:hAnsi="Arial" w:cs="Arial"/>
                <w:b/>
                <w:bCs/>
                <w:sz w:val="20"/>
                <w:szCs w:val="20"/>
              </w:rPr>
              <w:t>:</w:t>
            </w:r>
            <w:r w:rsidRPr="00374CE0">
              <w:rPr>
                <w:rFonts w:ascii="Arial" w:hAnsi="Arial" w:cs="Arial"/>
                <w:bCs/>
                <w:sz w:val="20"/>
                <w:szCs w:val="20"/>
              </w:rPr>
              <w:br/>
              <w:t>Ensure that every factual claim is linked to a specific reference number.</w:t>
            </w:r>
          </w:p>
          <w:p w14:paraId="4D380178" w14:textId="77777777" w:rsidR="000D52AC" w:rsidRPr="00374CE0" w:rsidRDefault="000D52AC">
            <w:pPr>
              <w:pStyle w:val="ListParagraph"/>
              <w:ind w:left="0"/>
              <w:rPr>
                <w:rFonts w:ascii="Arial" w:hAnsi="Arial" w:cs="Arial"/>
                <w:bCs/>
                <w:sz w:val="20"/>
                <w:szCs w:val="20"/>
                <w:lang w:val="en-GB"/>
              </w:rPr>
            </w:pPr>
          </w:p>
        </w:tc>
        <w:tc>
          <w:tcPr>
            <w:tcW w:w="1523" w:type="pct"/>
          </w:tcPr>
          <w:p w14:paraId="789D2D8F" w14:textId="70BB2709" w:rsidR="000D52AC" w:rsidRPr="00374CE0" w:rsidRDefault="00522AC2">
            <w:pPr>
              <w:pStyle w:val="Heading2"/>
              <w:jc w:val="left"/>
              <w:rPr>
                <w:rFonts w:ascii="Arial" w:hAnsi="Arial" w:cs="Arial"/>
                <w:b w:val="0"/>
                <w:lang w:val="en-GB"/>
              </w:rPr>
            </w:pPr>
            <w:r w:rsidRPr="00374CE0">
              <w:rPr>
                <w:rFonts w:ascii="Arial" w:hAnsi="Arial" w:cs="Arial"/>
                <w:b w:val="0"/>
                <w:lang w:val="en-GB"/>
              </w:rPr>
              <w:t xml:space="preserve"> Thank </w:t>
            </w:r>
            <w:r w:rsidR="00F64982" w:rsidRPr="00374CE0">
              <w:rPr>
                <w:rFonts w:ascii="Arial" w:hAnsi="Arial" w:cs="Arial"/>
                <w:b w:val="0"/>
                <w:lang w:val="en-GB"/>
              </w:rPr>
              <w:t>you</w:t>
            </w:r>
            <w:r w:rsidRPr="00374CE0">
              <w:rPr>
                <w:rFonts w:ascii="Arial" w:hAnsi="Arial" w:cs="Arial"/>
                <w:b w:val="0"/>
                <w:lang w:val="en-GB"/>
              </w:rPr>
              <w:t xml:space="preserve"> for </w:t>
            </w:r>
            <w:r w:rsidR="00995DFC" w:rsidRPr="00374CE0">
              <w:rPr>
                <w:rFonts w:ascii="Arial" w:hAnsi="Arial" w:cs="Arial"/>
                <w:b w:val="0"/>
                <w:lang w:val="en-GB"/>
              </w:rPr>
              <w:t xml:space="preserve">the </w:t>
            </w:r>
            <w:r w:rsidR="001E2F76" w:rsidRPr="00374CE0">
              <w:rPr>
                <w:rFonts w:ascii="Arial" w:hAnsi="Arial" w:cs="Arial"/>
                <w:b w:val="0"/>
                <w:lang w:val="en-GB"/>
              </w:rPr>
              <w:t>comment</w:t>
            </w:r>
            <w:r w:rsidR="00995DFC" w:rsidRPr="00374CE0">
              <w:rPr>
                <w:rFonts w:ascii="Arial" w:hAnsi="Arial" w:cs="Arial"/>
                <w:b w:val="0"/>
                <w:lang w:val="en-GB"/>
              </w:rPr>
              <w:t>,</w:t>
            </w:r>
            <w:r w:rsidR="001E2F76" w:rsidRPr="00374CE0">
              <w:rPr>
                <w:rFonts w:ascii="Arial" w:hAnsi="Arial" w:cs="Arial"/>
                <w:b w:val="0"/>
                <w:lang w:val="en-GB"/>
              </w:rPr>
              <w:t xml:space="preserve"> </w:t>
            </w:r>
            <w:proofErr w:type="gramStart"/>
            <w:r w:rsidRPr="00374CE0">
              <w:rPr>
                <w:rFonts w:ascii="Arial" w:hAnsi="Arial" w:cs="Arial"/>
                <w:b w:val="0"/>
                <w:lang w:val="en-GB"/>
              </w:rPr>
              <w:t>All</w:t>
            </w:r>
            <w:proofErr w:type="gramEnd"/>
            <w:r w:rsidRPr="00374CE0">
              <w:rPr>
                <w:rFonts w:ascii="Arial" w:hAnsi="Arial" w:cs="Arial"/>
                <w:b w:val="0"/>
                <w:lang w:val="en-GB"/>
              </w:rPr>
              <w:t xml:space="preserve"> suggested corrections done</w:t>
            </w:r>
          </w:p>
        </w:tc>
      </w:tr>
      <w:tr w:rsidR="000D52AC" w:rsidRPr="00374CE0" w14:paraId="10A653DA" w14:textId="77777777">
        <w:trPr>
          <w:trHeight w:val="386"/>
        </w:trPr>
        <w:tc>
          <w:tcPr>
            <w:tcW w:w="1265" w:type="pct"/>
            <w:noWrap/>
          </w:tcPr>
          <w:p w14:paraId="636D3635" w14:textId="77777777" w:rsidR="000D52AC" w:rsidRPr="00374CE0" w:rsidRDefault="000D52AC">
            <w:pPr>
              <w:pStyle w:val="Heading2"/>
              <w:ind w:left="360"/>
              <w:jc w:val="left"/>
              <w:rPr>
                <w:rFonts w:ascii="Arial" w:hAnsi="Arial" w:cs="Arial"/>
                <w:bCs w:val="0"/>
                <w:lang w:val="en-GB"/>
              </w:rPr>
            </w:pPr>
            <w:r w:rsidRPr="00374CE0">
              <w:rPr>
                <w:rFonts w:ascii="Arial" w:hAnsi="Arial" w:cs="Arial"/>
                <w:bCs w:val="0"/>
                <w:lang w:val="en-GB"/>
              </w:rPr>
              <w:lastRenderedPageBreak/>
              <w:t>Is the language/English quality of the article suitable for scholarly communications?</w:t>
            </w:r>
          </w:p>
          <w:p w14:paraId="6FC57275" w14:textId="77777777" w:rsidR="000D52AC" w:rsidRPr="00374CE0" w:rsidRDefault="000D52AC">
            <w:pPr>
              <w:rPr>
                <w:rFonts w:ascii="Arial" w:hAnsi="Arial" w:cs="Arial"/>
                <w:sz w:val="20"/>
                <w:szCs w:val="20"/>
                <w:lang w:val="en-GB"/>
              </w:rPr>
            </w:pPr>
          </w:p>
        </w:tc>
        <w:tc>
          <w:tcPr>
            <w:tcW w:w="2212" w:type="pct"/>
          </w:tcPr>
          <w:p w14:paraId="04C4DF3B" w14:textId="77777777" w:rsidR="00B90C8C" w:rsidRPr="00374CE0" w:rsidRDefault="00B90C8C" w:rsidP="00B90C8C">
            <w:pPr>
              <w:rPr>
                <w:rFonts w:ascii="Arial" w:hAnsi="Arial" w:cs="Arial"/>
                <w:sz w:val="20"/>
                <w:szCs w:val="20"/>
              </w:rPr>
            </w:pPr>
            <w:r w:rsidRPr="00374CE0">
              <w:rPr>
                <w:rFonts w:ascii="Arial" w:hAnsi="Arial" w:cs="Arial"/>
                <w:sz w:val="20"/>
                <w:szCs w:val="20"/>
              </w:rPr>
              <w:t>The language is understandable but requires professional English editing.</w:t>
            </w:r>
          </w:p>
          <w:p w14:paraId="0FB47D21" w14:textId="77777777" w:rsidR="00B90C8C" w:rsidRPr="00374CE0" w:rsidRDefault="00B90C8C" w:rsidP="00B90C8C">
            <w:pPr>
              <w:rPr>
                <w:rFonts w:ascii="Arial" w:hAnsi="Arial" w:cs="Arial"/>
                <w:sz w:val="20"/>
                <w:szCs w:val="20"/>
              </w:rPr>
            </w:pPr>
            <w:r w:rsidRPr="00374CE0">
              <w:rPr>
                <w:rFonts w:ascii="Arial" w:hAnsi="Arial" w:cs="Arial"/>
                <w:sz w:val="20"/>
                <w:szCs w:val="20"/>
              </w:rPr>
              <w:t>Common Issues:</w:t>
            </w:r>
          </w:p>
          <w:p w14:paraId="1A31124A" w14:textId="77777777" w:rsidR="00B90C8C" w:rsidRPr="00374CE0" w:rsidRDefault="00B90C8C" w:rsidP="00B90C8C">
            <w:pPr>
              <w:numPr>
                <w:ilvl w:val="0"/>
                <w:numId w:val="18"/>
              </w:numPr>
              <w:rPr>
                <w:rFonts w:ascii="Arial" w:hAnsi="Arial" w:cs="Arial"/>
                <w:sz w:val="20"/>
                <w:szCs w:val="20"/>
              </w:rPr>
            </w:pPr>
            <w:r w:rsidRPr="00374CE0">
              <w:rPr>
                <w:rFonts w:ascii="Arial" w:hAnsi="Arial" w:cs="Arial"/>
                <w:sz w:val="20"/>
                <w:szCs w:val="20"/>
              </w:rPr>
              <w:t>Grammatical errors</w:t>
            </w:r>
          </w:p>
          <w:p w14:paraId="6797564E" w14:textId="77777777" w:rsidR="00B90C8C" w:rsidRPr="00374CE0" w:rsidRDefault="00B90C8C" w:rsidP="00B90C8C">
            <w:pPr>
              <w:numPr>
                <w:ilvl w:val="0"/>
                <w:numId w:val="18"/>
              </w:numPr>
              <w:rPr>
                <w:rFonts w:ascii="Arial" w:hAnsi="Arial" w:cs="Arial"/>
                <w:sz w:val="20"/>
                <w:szCs w:val="20"/>
              </w:rPr>
            </w:pPr>
            <w:r w:rsidRPr="00374CE0">
              <w:rPr>
                <w:rFonts w:ascii="Arial" w:hAnsi="Arial" w:cs="Arial"/>
                <w:sz w:val="20"/>
                <w:szCs w:val="20"/>
              </w:rPr>
              <w:t>Inconsistent tense</w:t>
            </w:r>
          </w:p>
          <w:p w14:paraId="33D6DBBB" w14:textId="77777777" w:rsidR="00B90C8C" w:rsidRPr="00374CE0" w:rsidRDefault="00B90C8C" w:rsidP="00B90C8C">
            <w:pPr>
              <w:numPr>
                <w:ilvl w:val="0"/>
                <w:numId w:val="18"/>
              </w:numPr>
              <w:rPr>
                <w:rFonts w:ascii="Arial" w:hAnsi="Arial" w:cs="Arial"/>
                <w:sz w:val="20"/>
                <w:szCs w:val="20"/>
              </w:rPr>
            </w:pPr>
            <w:r w:rsidRPr="00374CE0">
              <w:rPr>
                <w:rFonts w:ascii="Arial" w:hAnsi="Arial" w:cs="Arial"/>
                <w:sz w:val="20"/>
                <w:szCs w:val="20"/>
              </w:rPr>
              <w:t>Capitalization errors</w:t>
            </w:r>
          </w:p>
          <w:p w14:paraId="54B87644" w14:textId="77777777" w:rsidR="00B90C8C" w:rsidRPr="00374CE0" w:rsidRDefault="00B90C8C" w:rsidP="00B90C8C">
            <w:pPr>
              <w:numPr>
                <w:ilvl w:val="0"/>
                <w:numId w:val="18"/>
              </w:numPr>
              <w:rPr>
                <w:rFonts w:ascii="Arial" w:hAnsi="Arial" w:cs="Arial"/>
                <w:sz w:val="20"/>
                <w:szCs w:val="20"/>
              </w:rPr>
            </w:pPr>
            <w:r w:rsidRPr="00374CE0">
              <w:rPr>
                <w:rFonts w:ascii="Arial" w:hAnsi="Arial" w:cs="Arial"/>
                <w:sz w:val="20"/>
                <w:szCs w:val="20"/>
              </w:rPr>
              <w:t>Redundant sentences</w:t>
            </w:r>
          </w:p>
          <w:p w14:paraId="439DE6AB" w14:textId="77777777" w:rsidR="00B90C8C" w:rsidRPr="00374CE0" w:rsidRDefault="00B90C8C" w:rsidP="00B90C8C">
            <w:pPr>
              <w:numPr>
                <w:ilvl w:val="0"/>
                <w:numId w:val="18"/>
              </w:numPr>
              <w:rPr>
                <w:rFonts w:ascii="Arial" w:hAnsi="Arial" w:cs="Arial"/>
                <w:sz w:val="20"/>
                <w:szCs w:val="20"/>
              </w:rPr>
            </w:pPr>
            <w:r w:rsidRPr="00374CE0">
              <w:rPr>
                <w:rFonts w:ascii="Arial" w:hAnsi="Arial" w:cs="Arial"/>
                <w:sz w:val="20"/>
                <w:szCs w:val="20"/>
              </w:rPr>
              <w:t>Informal abbreviations (e.g., “Pt” instead of “Patient”)</w:t>
            </w:r>
          </w:p>
          <w:p w14:paraId="1BA71167" w14:textId="77777777" w:rsidR="00B90C8C" w:rsidRPr="00374CE0" w:rsidRDefault="00B90C8C" w:rsidP="00B90C8C">
            <w:pPr>
              <w:rPr>
                <w:rFonts w:ascii="Arial" w:hAnsi="Arial" w:cs="Arial"/>
                <w:sz w:val="20"/>
                <w:szCs w:val="20"/>
              </w:rPr>
            </w:pPr>
            <w:r w:rsidRPr="00374CE0">
              <w:rPr>
                <w:rFonts w:ascii="Arial" w:hAnsi="Arial" w:cs="Arial"/>
                <w:sz w:val="20"/>
                <w:szCs w:val="20"/>
              </w:rPr>
              <w:t>Examples:</w:t>
            </w:r>
          </w:p>
          <w:p w14:paraId="735369BE" w14:textId="77777777" w:rsidR="00B90C8C" w:rsidRPr="00374CE0" w:rsidRDefault="00B90C8C" w:rsidP="00B90C8C">
            <w:pPr>
              <w:numPr>
                <w:ilvl w:val="0"/>
                <w:numId w:val="19"/>
              </w:numPr>
              <w:rPr>
                <w:rFonts w:ascii="Arial" w:hAnsi="Arial" w:cs="Arial"/>
                <w:sz w:val="20"/>
                <w:szCs w:val="20"/>
              </w:rPr>
            </w:pPr>
            <w:r w:rsidRPr="00374CE0">
              <w:rPr>
                <w:rFonts w:ascii="Arial" w:hAnsi="Arial" w:cs="Arial"/>
                <w:sz w:val="20"/>
                <w:szCs w:val="20"/>
              </w:rPr>
              <w:t>“Initially swelling was painless and gradually increase in size”</w:t>
            </w:r>
            <w:r w:rsidRPr="00374CE0">
              <w:rPr>
                <w:rFonts w:ascii="Arial" w:hAnsi="Arial" w:cs="Arial"/>
                <w:sz w:val="20"/>
                <w:szCs w:val="20"/>
              </w:rPr>
              <w:br/>
              <w:t xml:space="preserve">→ Should be: </w:t>
            </w:r>
            <w:r w:rsidRPr="00374CE0">
              <w:rPr>
                <w:rFonts w:ascii="Arial" w:hAnsi="Arial" w:cs="Arial"/>
                <w:i/>
                <w:iCs/>
                <w:sz w:val="20"/>
                <w:szCs w:val="20"/>
              </w:rPr>
              <w:t>Initially, the swelling was painless and gradually increased in size.</w:t>
            </w:r>
          </w:p>
          <w:p w14:paraId="620C893E" w14:textId="77777777" w:rsidR="00B90C8C" w:rsidRPr="00374CE0" w:rsidRDefault="00B90C8C" w:rsidP="00B90C8C">
            <w:pPr>
              <w:numPr>
                <w:ilvl w:val="0"/>
                <w:numId w:val="19"/>
              </w:numPr>
              <w:rPr>
                <w:rFonts w:ascii="Arial" w:hAnsi="Arial" w:cs="Arial"/>
                <w:sz w:val="20"/>
                <w:szCs w:val="20"/>
              </w:rPr>
            </w:pPr>
            <w:r w:rsidRPr="00374CE0">
              <w:rPr>
                <w:rFonts w:ascii="Arial" w:hAnsi="Arial" w:cs="Arial"/>
                <w:sz w:val="20"/>
                <w:szCs w:val="20"/>
              </w:rPr>
              <w:t>“Pt gave history”</w:t>
            </w:r>
            <w:r w:rsidRPr="00374CE0">
              <w:rPr>
                <w:rFonts w:ascii="Arial" w:hAnsi="Arial" w:cs="Arial"/>
                <w:sz w:val="20"/>
                <w:szCs w:val="20"/>
              </w:rPr>
              <w:br/>
              <w:t xml:space="preserve">→ Should be: </w:t>
            </w:r>
            <w:r w:rsidRPr="00374CE0">
              <w:rPr>
                <w:rFonts w:ascii="Arial" w:hAnsi="Arial" w:cs="Arial"/>
                <w:i/>
                <w:iCs/>
                <w:sz w:val="20"/>
                <w:szCs w:val="20"/>
              </w:rPr>
              <w:t>The patient gave a history</w:t>
            </w:r>
          </w:p>
          <w:p w14:paraId="15FA0D08" w14:textId="77777777" w:rsidR="000D52AC" w:rsidRPr="00374CE0" w:rsidRDefault="000D52AC">
            <w:pPr>
              <w:rPr>
                <w:rFonts w:ascii="Arial" w:hAnsi="Arial" w:cs="Arial"/>
                <w:sz w:val="20"/>
                <w:szCs w:val="20"/>
                <w:lang w:val="en-GB"/>
              </w:rPr>
            </w:pPr>
          </w:p>
        </w:tc>
        <w:tc>
          <w:tcPr>
            <w:tcW w:w="1523" w:type="pct"/>
          </w:tcPr>
          <w:p w14:paraId="34D2A8E6" w14:textId="4C06D4EE" w:rsidR="000D52AC" w:rsidRPr="00374CE0" w:rsidRDefault="00562845">
            <w:pPr>
              <w:rPr>
                <w:rFonts w:ascii="Arial" w:hAnsi="Arial" w:cs="Arial"/>
                <w:sz w:val="20"/>
                <w:szCs w:val="20"/>
                <w:lang w:val="en-IN"/>
              </w:rPr>
            </w:pPr>
            <w:r w:rsidRPr="00374CE0">
              <w:rPr>
                <w:rFonts w:ascii="Arial" w:hAnsi="Arial" w:cs="Arial"/>
                <w:sz w:val="20"/>
                <w:szCs w:val="20"/>
                <w:lang w:val="en-IN"/>
              </w:rPr>
              <w:t>The manuscript has been professionally edited to correct grammatical errors, tense inconsistencies, capitalization, redundancies, and informal abbreviations</w:t>
            </w:r>
            <w:r w:rsidR="00F271AD" w:rsidRPr="00374CE0">
              <w:rPr>
                <w:rFonts w:ascii="Arial" w:hAnsi="Arial" w:cs="Arial"/>
                <w:sz w:val="20"/>
                <w:szCs w:val="20"/>
                <w:lang w:val="en-IN"/>
              </w:rPr>
              <w:t>.</w:t>
            </w:r>
          </w:p>
        </w:tc>
      </w:tr>
      <w:tr w:rsidR="000D52AC" w:rsidRPr="00374CE0" w14:paraId="6F60C3D6" w14:textId="77777777">
        <w:trPr>
          <w:trHeight w:val="1178"/>
        </w:trPr>
        <w:tc>
          <w:tcPr>
            <w:tcW w:w="1265" w:type="pct"/>
            <w:noWrap/>
          </w:tcPr>
          <w:p w14:paraId="57EB92EF" w14:textId="77777777" w:rsidR="000D52AC" w:rsidRPr="00374CE0" w:rsidRDefault="000D52AC">
            <w:pPr>
              <w:pStyle w:val="Heading2"/>
              <w:jc w:val="left"/>
              <w:rPr>
                <w:rFonts w:ascii="Arial" w:hAnsi="Arial" w:cs="Arial"/>
                <w:b w:val="0"/>
                <w:bCs w:val="0"/>
                <w:lang w:val="en-GB"/>
              </w:rPr>
            </w:pPr>
            <w:r w:rsidRPr="00374CE0">
              <w:rPr>
                <w:rFonts w:ascii="Arial" w:hAnsi="Arial" w:cs="Arial"/>
                <w:bCs w:val="0"/>
                <w:u w:val="single"/>
                <w:lang w:val="en-GB"/>
              </w:rPr>
              <w:t>Optional/General</w:t>
            </w:r>
            <w:r w:rsidRPr="00374CE0">
              <w:rPr>
                <w:rFonts w:ascii="Arial" w:hAnsi="Arial" w:cs="Arial"/>
                <w:bCs w:val="0"/>
                <w:lang w:val="en-GB"/>
              </w:rPr>
              <w:t xml:space="preserve"> </w:t>
            </w:r>
            <w:r w:rsidRPr="00374CE0">
              <w:rPr>
                <w:rFonts w:ascii="Arial" w:hAnsi="Arial" w:cs="Arial"/>
                <w:b w:val="0"/>
                <w:bCs w:val="0"/>
                <w:lang w:val="en-GB"/>
              </w:rPr>
              <w:t>comments</w:t>
            </w:r>
          </w:p>
          <w:p w14:paraId="0370B245" w14:textId="77777777" w:rsidR="000D52AC" w:rsidRPr="00374CE0" w:rsidRDefault="000D52AC">
            <w:pPr>
              <w:pStyle w:val="Heading2"/>
              <w:jc w:val="left"/>
              <w:rPr>
                <w:rFonts w:ascii="Arial" w:hAnsi="Arial" w:cs="Arial"/>
                <w:b w:val="0"/>
                <w:lang w:val="en-GB"/>
              </w:rPr>
            </w:pPr>
          </w:p>
        </w:tc>
        <w:tc>
          <w:tcPr>
            <w:tcW w:w="2212" w:type="pct"/>
          </w:tcPr>
          <w:p w14:paraId="1573B392" w14:textId="77777777" w:rsidR="00B90C8C" w:rsidRPr="00374CE0" w:rsidRDefault="00B90C8C" w:rsidP="00A80905">
            <w:pPr>
              <w:pStyle w:val="NormalWeb"/>
              <w:numPr>
                <w:ilvl w:val="0"/>
                <w:numId w:val="21"/>
              </w:numPr>
              <w:spacing w:before="0" w:beforeAutospacing="0" w:after="0" w:afterAutospacing="0"/>
              <w:rPr>
                <w:rFonts w:ascii="Arial" w:hAnsi="Arial" w:cs="Arial"/>
                <w:bCs/>
                <w:sz w:val="20"/>
                <w:szCs w:val="20"/>
              </w:rPr>
            </w:pPr>
            <w:r w:rsidRPr="00374CE0">
              <w:rPr>
                <w:rFonts w:ascii="Arial" w:hAnsi="Arial" w:cs="Arial"/>
                <w:bCs/>
                <w:sz w:val="20"/>
                <w:szCs w:val="20"/>
              </w:rPr>
              <w:t>Figures should be renumbered correctly (Fig. 4 and Fig. 5 are repeated).</w:t>
            </w:r>
          </w:p>
          <w:p w14:paraId="12BCABDA" w14:textId="77777777" w:rsidR="00B90C8C" w:rsidRPr="00374CE0" w:rsidRDefault="00B90C8C" w:rsidP="00A80905">
            <w:pPr>
              <w:pStyle w:val="NormalWeb"/>
              <w:numPr>
                <w:ilvl w:val="0"/>
                <w:numId w:val="21"/>
              </w:numPr>
              <w:spacing w:before="0" w:beforeAutospacing="0" w:after="0" w:afterAutospacing="0"/>
              <w:rPr>
                <w:rFonts w:ascii="Arial" w:hAnsi="Arial" w:cs="Arial"/>
                <w:bCs/>
                <w:sz w:val="20"/>
                <w:szCs w:val="20"/>
              </w:rPr>
            </w:pPr>
            <w:r w:rsidRPr="00374CE0">
              <w:rPr>
                <w:rFonts w:ascii="Arial" w:hAnsi="Arial" w:cs="Arial"/>
                <w:bCs/>
                <w:sz w:val="20"/>
                <w:szCs w:val="20"/>
              </w:rPr>
              <w:t>Captions need to be descriptive and self-explanatory.</w:t>
            </w:r>
          </w:p>
          <w:p w14:paraId="6B198C6E" w14:textId="77777777" w:rsidR="00B90C8C" w:rsidRPr="00374CE0" w:rsidRDefault="00B90C8C" w:rsidP="00A80905">
            <w:pPr>
              <w:pStyle w:val="NormalWeb"/>
              <w:numPr>
                <w:ilvl w:val="0"/>
                <w:numId w:val="21"/>
              </w:numPr>
              <w:spacing w:before="0" w:beforeAutospacing="0" w:after="0" w:afterAutospacing="0"/>
              <w:rPr>
                <w:rFonts w:ascii="Arial" w:hAnsi="Arial" w:cs="Arial"/>
                <w:bCs/>
                <w:sz w:val="20"/>
                <w:szCs w:val="20"/>
              </w:rPr>
            </w:pPr>
            <w:r w:rsidRPr="00374CE0">
              <w:rPr>
                <w:rFonts w:ascii="Arial" w:hAnsi="Arial" w:cs="Arial"/>
                <w:bCs/>
                <w:sz w:val="20"/>
                <w:szCs w:val="20"/>
              </w:rPr>
              <w:t>CBCT measurements should follow a consistent format.</w:t>
            </w:r>
          </w:p>
          <w:p w14:paraId="4E2D47AE" w14:textId="77777777" w:rsidR="00B90C8C" w:rsidRPr="00374CE0" w:rsidRDefault="00B90C8C" w:rsidP="00A80905">
            <w:pPr>
              <w:pStyle w:val="NormalWeb"/>
              <w:numPr>
                <w:ilvl w:val="0"/>
                <w:numId w:val="21"/>
              </w:numPr>
              <w:spacing w:before="0" w:beforeAutospacing="0" w:after="0" w:afterAutospacing="0"/>
              <w:rPr>
                <w:rFonts w:ascii="Arial" w:hAnsi="Arial" w:cs="Arial"/>
                <w:bCs/>
                <w:sz w:val="20"/>
                <w:szCs w:val="20"/>
              </w:rPr>
            </w:pPr>
            <w:r w:rsidRPr="00374CE0">
              <w:rPr>
                <w:rFonts w:ascii="Arial" w:hAnsi="Arial" w:cs="Arial"/>
                <w:bCs/>
                <w:sz w:val="20"/>
                <w:szCs w:val="20"/>
              </w:rPr>
              <w:t>The discussion is strong but could be better structured into epidemiology, pathology, radiology, and management subsections.</w:t>
            </w:r>
          </w:p>
          <w:p w14:paraId="3A23B175" w14:textId="77777777" w:rsidR="005834EF" w:rsidRPr="00374CE0" w:rsidRDefault="005834EF" w:rsidP="005834EF">
            <w:pPr>
              <w:pStyle w:val="NormalWeb"/>
              <w:spacing w:before="0" w:beforeAutospacing="0" w:after="0" w:afterAutospacing="0"/>
              <w:rPr>
                <w:rFonts w:ascii="Arial" w:hAnsi="Arial" w:cs="Arial"/>
                <w:bCs/>
                <w:sz w:val="20"/>
                <w:szCs w:val="20"/>
              </w:rPr>
            </w:pPr>
          </w:p>
          <w:p w14:paraId="065BA7C7" w14:textId="77777777" w:rsidR="005834EF" w:rsidRPr="00374CE0" w:rsidRDefault="005834EF" w:rsidP="005834EF">
            <w:pPr>
              <w:pStyle w:val="NormalWeb"/>
              <w:spacing w:before="0" w:beforeAutospacing="0" w:after="0" w:afterAutospacing="0"/>
              <w:rPr>
                <w:rFonts w:ascii="Arial" w:hAnsi="Arial" w:cs="Arial"/>
                <w:bCs/>
                <w:sz w:val="20"/>
                <w:szCs w:val="20"/>
              </w:rPr>
            </w:pPr>
            <w:r w:rsidRPr="00374CE0">
              <w:rPr>
                <w:rFonts w:ascii="Arial" w:hAnsi="Arial" w:cs="Arial"/>
                <w:bCs/>
                <w:sz w:val="20"/>
                <w:szCs w:val="20"/>
              </w:rPr>
              <w:t>The article is scientifically reasonable, clinically applicable, and has excellent references. Language editing, figure format style, ethical statement, and improvements of the clinical and radiographic descriptions need minor changes.</w:t>
            </w:r>
          </w:p>
          <w:p w14:paraId="054041B5" w14:textId="77777777" w:rsidR="000D52AC" w:rsidRPr="00374CE0" w:rsidRDefault="000D52AC">
            <w:pPr>
              <w:pStyle w:val="NormalWeb"/>
              <w:spacing w:before="0" w:beforeAutospacing="0" w:after="0" w:afterAutospacing="0"/>
              <w:rPr>
                <w:rFonts w:ascii="Arial" w:hAnsi="Arial" w:cs="Arial"/>
                <w:bCs/>
                <w:sz w:val="20"/>
                <w:szCs w:val="20"/>
                <w:lang w:val="en-GB"/>
              </w:rPr>
            </w:pPr>
          </w:p>
        </w:tc>
        <w:tc>
          <w:tcPr>
            <w:tcW w:w="1523" w:type="pct"/>
          </w:tcPr>
          <w:p w14:paraId="0D256A04" w14:textId="30C63B1F" w:rsidR="000D52AC" w:rsidRPr="00374CE0" w:rsidRDefault="00C94904">
            <w:pPr>
              <w:rPr>
                <w:rFonts w:ascii="Arial" w:hAnsi="Arial" w:cs="Arial"/>
                <w:sz w:val="20"/>
                <w:szCs w:val="20"/>
                <w:lang w:val="en-GB"/>
              </w:rPr>
            </w:pPr>
            <w:r w:rsidRPr="00374CE0">
              <w:rPr>
                <w:rFonts w:ascii="Arial" w:hAnsi="Arial" w:cs="Arial"/>
                <w:sz w:val="20"/>
                <w:szCs w:val="20"/>
              </w:rPr>
              <w:t>Figures have been renumbered and captions made descriptive, CBCT measurements standardized, and the discussion restructured into epidemiology, pathology, radiology, and management subsections. Language, figure formatting, ethical statement, and clinical/radiographic descriptions have also been improved.</w:t>
            </w:r>
          </w:p>
        </w:tc>
      </w:tr>
    </w:tbl>
    <w:p w14:paraId="06C5DA60" w14:textId="77777777" w:rsidR="000D52AC" w:rsidRPr="00374CE0" w:rsidRDefault="000D52AC" w:rsidP="000D52AC">
      <w:pPr>
        <w:pStyle w:val="BodyText"/>
        <w:rPr>
          <w:rFonts w:ascii="Arial" w:hAnsi="Arial" w:cs="Arial"/>
          <w:b/>
          <w:bCs/>
          <w:sz w:val="20"/>
          <w:szCs w:val="20"/>
          <w:u w:val="single"/>
          <w:lang w:val="en-GB"/>
        </w:rPr>
      </w:pPr>
    </w:p>
    <w:p w14:paraId="6F573637" w14:textId="77777777" w:rsidR="000D52AC" w:rsidRPr="00374CE0" w:rsidRDefault="000D52AC" w:rsidP="000D52A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D52AC" w:rsidRPr="00374CE0" w14:paraId="6F72245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FC7D5A9" w14:textId="77777777" w:rsidR="000D52AC" w:rsidRPr="00374CE0" w:rsidRDefault="000D52AC">
            <w:pPr>
              <w:pStyle w:val="NormalWeb"/>
              <w:spacing w:before="0" w:beforeAutospacing="0" w:after="0" w:afterAutospacing="0"/>
              <w:rPr>
                <w:rFonts w:ascii="Arial" w:hAnsi="Arial" w:cs="Arial"/>
                <w:b/>
                <w:sz w:val="20"/>
                <w:szCs w:val="20"/>
                <w:u w:val="single"/>
                <w:lang w:val="en-GB"/>
              </w:rPr>
            </w:pPr>
            <w:r w:rsidRPr="00374CE0">
              <w:rPr>
                <w:rFonts w:ascii="Arial" w:hAnsi="Arial" w:cs="Arial"/>
                <w:b/>
                <w:sz w:val="20"/>
                <w:szCs w:val="20"/>
                <w:highlight w:val="yellow"/>
                <w:u w:val="single"/>
                <w:lang w:val="en-GB"/>
              </w:rPr>
              <w:t>PART  2:</w:t>
            </w:r>
            <w:r w:rsidRPr="00374CE0">
              <w:rPr>
                <w:rFonts w:ascii="Arial" w:hAnsi="Arial" w:cs="Arial"/>
                <w:b/>
                <w:sz w:val="20"/>
                <w:szCs w:val="20"/>
                <w:u w:val="single"/>
                <w:lang w:val="en-GB"/>
              </w:rPr>
              <w:t xml:space="preserve"> </w:t>
            </w:r>
          </w:p>
          <w:p w14:paraId="305CB400" w14:textId="77777777" w:rsidR="000D52AC" w:rsidRPr="00374CE0" w:rsidRDefault="000D52AC">
            <w:pPr>
              <w:pStyle w:val="NormalWeb"/>
              <w:spacing w:before="0" w:beforeAutospacing="0" w:after="0" w:afterAutospacing="0"/>
              <w:rPr>
                <w:rFonts w:ascii="Arial" w:hAnsi="Arial" w:cs="Arial"/>
                <w:b/>
                <w:sz w:val="20"/>
                <w:szCs w:val="20"/>
                <w:u w:val="single"/>
                <w:lang w:val="en-GB"/>
              </w:rPr>
            </w:pPr>
          </w:p>
        </w:tc>
      </w:tr>
      <w:tr w:rsidR="000D52AC" w:rsidRPr="00374CE0" w14:paraId="6D72DD56" w14:textId="77777777">
        <w:trPr>
          <w:trHeight w:val="935"/>
        </w:trPr>
        <w:tc>
          <w:tcPr>
            <w:tcW w:w="1615" w:type="pct"/>
            <w:noWrap/>
            <w:tcMar>
              <w:top w:w="0" w:type="dxa"/>
              <w:left w:w="108" w:type="dxa"/>
              <w:bottom w:w="0" w:type="dxa"/>
              <w:right w:w="108" w:type="dxa"/>
            </w:tcMar>
            <w:vAlign w:val="center"/>
          </w:tcPr>
          <w:p w14:paraId="08E9DEC0" w14:textId="77777777" w:rsidR="000D52AC" w:rsidRPr="00374CE0" w:rsidRDefault="000D52A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F133303" w14:textId="77777777" w:rsidR="000D52AC" w:rsidRPr="00374CE0" w:rsidRDefault="000D52AC">
            <w:pPr>
              <w:pStyle w:val="Heading2"/>
              <w:jc w:val="left"/>
              <w:rPr>
                <w:rFonts w:ascii="Arial" w:hAnsi="Arial" w:cs="Arial"/>
                <w:lang w:val="en-GB"/>
              </w:rPr>
            </w:pPr>
            <w:r w:rsidRPr="00374CE0">
              <w:rPr>
                <w:rFonts w:ascii="Arial" w:hAnsi="Arial" w:cs="Arial"/>
                <w:lang w:val="en-GB"/>
              </w:rPr>
              <w:t>Reviewer’s comment</w:t>
            </w:r>
          </w:p>
        </w:tc>
        <w:tc>
          <w:tcPr>
            <w:tcW w:w="1342" w:type="pct"/>
          </w:tcPr>
          <w:p w14:paraId="6E98A399" w14:textId="77777777" w:rsidR="004A74C4" w:rsidRPr="00374CE0" w:rsidRDefault="004A74C4" w:rsidP="004A74C4">
            <w:pPr>
              <w:spacing w:after="160" w:line="256" w:lineRule="auto"/>
              <w:rPr>
                <w:rFonts w:ascii="Arial" w:eastAsia="Calibri" w:hAnsi="Arial" w:cs="Arial"/>
                <w:kern w:val="2"/>
                <w:sz w:val="20"/>
                <w:szCs w:val="20"/>
                <w:lang w:val="en-IN"/>
              </w:rPr>
            </w:pPr>
            <w:r w:rsidRPr="00374CE0">
              <w:rPr>
                <w:rFonts w:ascii="Arial" w:eastAsia="Calibri" w:hAnsi="Arial" w:cs="Arial"/>
                <w:b/>
                <w:kern w:val="2"/>
                <w:sz w:val="20"/>
                <w:szCs w:val="20"/>
                <w:lang w:val="en-IN"/>
              </w:rPr>
              <w:t>Author’s Feedback</w:t>
            </w:r>
            <w:r w:rsidRPr="00374CE0">
              <w:rPr>
                <w:rFonts w:ascii="Arial" w:eastAsia="Calibri" w:hAnsi="Arial" w:cs="Arial"/>
                <w:kern w:val="2"/>
                <w:sz w:val="20"/>
                <w:szCs w:val="20"/>
                <w:lang w:val="en-IN"/>
              </w:rPr>
              <w:t xml:space="preserve"> (It is mandatory that authors should write his/her feedback here)</w:t>
            </w:r>
          </w:p>
          <w:p w14:paraId="70C9168C" w14:textId="77777777" w:rsidR="000D52AC" w:rsidRPr="00374CE0" w:rsidRDefault="000D52AC">
            <w:pPr>
              <w:pStyle w:val="Heading2"/>
              <w:jc w:val="left"/>
              <w:rPr>
                <w:rFonts w:ascii="Arial" w:hAnsi="Arial" w:cs="Arial"/>
                <w:b w:val="0"/>
                <w:lang w:val="en-GB"/>
              </w:rPr>
            </w:pPr>
          </w:p>
        </w:tc>
      </w:tr>
      <w:tr w:rsidR="000D52AC" w:rsidRPr="00374CE0" w14:paraId="23844423" w14:textId="77777777">
        <w:trPr>
          <w:trHeight w:val="697"/>
        </w:trPr>
        <w:tc>
          <w:tcPr>
            <w:tcW w:w="1615" w:type="pct"/>
            <w:noWrap/>
            <w:tcMar>
              <w:top w:w="0" w:type="dxa"/>
              <w:left w:w="108" w:type="dxa"/>
              <w:bottom w:w="0" w:type="dxa"/>
              <w:right w:w="108" w:type="dxa"/>
            </w:tcMar>
            <w:vAlign w:val="center"/>
          </w:tcPr>
          <w:p w14:paraId="6AA21C68" w14:textId="77777777" w:rsidR="000D52AC" w:rsidRPr="00374CE0" w:rsidRDefault="000D52AC">
            <w:pPr>
              <w:pStyle w:val="NormalWeb"/>
              <w:spacing w:before="0" w:beforeAutospacing="0" w:after="0" w:afterAutospacing="0"/>
              <w:rPr>
                <w:rFonts w:ascii="Arial" w:hAnsi="Arial" w:cs="Arial"/>
                <w:b/>
                <w:sz w:val="20"/>
                <w:szCs w:val="20"/>
                <w:lang w:val="en-GB"/>
              </w:rPr>
            </w:pPr>
            <w:r w:rsidRPr="00374CE0">
              <w:rPr>
                <w:rFonts w:ascii="Arial" w:hAnsi="Arial" w:cs="Arial"/>
                <w:b/>
                <w:sz w:val="20"/>
                <w:szCs w:val="20"/>
                <w:lang w:val="en-GB"/>
              </w:rPr>
              <w:t xml:space="preserve">Are there ethical issues in this manuscript? </w:t>
            </w:r>
          </w:p>
          <w:p w14:paraId="6828BED6" w14:textId="77777777" w:rsidR="000D52AC" w:rsidRPr="00374CE0" w:rsidRDefault="000D52A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E2DF7A6" w14:textId="77777777" w:rsidR="000D52AC" w:rsidRPr="00374CE0" w:rsidRDefault="000D52AC">
            <w:pPr>
              <w:pStyle w:val="NormalWeb"/>
              <w:spacing w:before="0" w:beforeAutospacing="0" w:after="0" w:afterAutospacing="0"/>
              <w:rPr>
                <w:rFonts w:ascii="Arial" w:hAnsi="Arial" w:cs="Arial"/>
                <w:i/>
                <w:iCs/>
                <w:sz w:val="20"/>
                <w:szCs w:val="20"/>
                <w:u w:val="single"/>
                <w:lang w:val="en-GB"/>
              </w:rPr>
            </w:pPr>
            <w:r w:rsidRPr="00374CE0">
              <w:rPr>
                <w:rFonts w:ascii="Arial" w:hAnsi="Arial" w:cs="Arial"/>
                <w:i/>
                <w:iCs/>
                <w:sz w:val="20"/>
                <w:szCs w:val="20"/>
                <w:u w:val="single"/>
                <w:lang w:val="en-GB"/>
              </w:rPr>
              <w:t xml:space="preserve">(If yes, </w:t>
            </w:r>
            <w:proofErr w:type="gramStart"/>
            <w:r w:rsidRPr="00374CE0">
              <w:rPr>
                <w:rFonts w:ascii="Arial" w:hAnsi="Arial" w:cs="Arial"/>
                <w:i/>
                <w:iCs/>
                <w:sz w:val="20"/>
                <w:szCs w:val="20"/>
                <w:u w:val="single"/>
                <w:lang w:val="en-GB"/>
              </w:rPr>
              <w:t>Kindly</w:t>
            </w:r>
            <w:proofErr w:type="gramEnd"/>
            <w:r w:rsidRPr="00374CE0">
              <w:rPr>
                <w:rFonts w:ascii="Arial" w:hAnsi="Arial" w:cs="Arial"/>
                <w:i/>
                <w:iCs/>
                <w:sz w:val="20"/>
                <w:szCs w:val="20"/>
                <w:u w:val="single"/>
                <w:lang w:val="en-GB"/>
              </w:rPr>
              <w:t xml:space="preserve"> please write down the ethical issues here in detail)</w:t>
            </w:r>
          </w:p>
          <w:p w14:paraId="44828853" w14:textId="77777777" w:rsidR="000D52AC" w:rsidRPr="00374CE0" w:rsidRDefault="000D52AC">
            <w:pPr>
              <w:pStyle w:val="NormalWeb"/>
              <w:spacing w:before="0" w:beforeAutospacing="0" w:after="0" w:afterAutospacing="0"/>
              <w:rPr>
                <w:rFonts w:ascii="Arial" w:hAnsi="Arial" w:cs="Arial"/>
                <w:sz w:val="20"/>
                <w:szCs w:val="20"/>
              </w:rPr>
            </w:pPr>
          </w:p>
          <w:p w14:paraId="5EB4BD14" w14:textId="77777777" w:rsidR="00B90C8C" w:rsidRPr="00374CE0" w:rsidRDefault="00B90C8C" w:rsidP="00B90C8C">
            <w:pPr>
              <w:pStyle w:val="NormalWeb"/>
              <w:spacing w:before="0" w:beforeAutospacing="0" w:after="0" w:afterAutospacing="0"/>
              <w:rPr>
                <w:rFonts w:ascii="Arial" w:hAnsi="Arial" w:cs="Arial"/>
                <w:sz w:val="20"/>
                <w:szCs w:val="20"/>
              </w:rPr>
            </w:pPr>
            <w:r w:rsidRPr="00374CE0">
              <w:rPr>
                <w:rFonts w:ascii="Arial" w:hAnsi="Arial" w:cs="Arial"/>
                <w:sz w:val="20"/>
                <w:szCs w:val="20"/>
              </w:rPr>
              <w:t>There are no apparent ethical violations. However, the manuscript does not explicitly mention:</w:t>
            </w:r>
          </w:p>
          <w:p w14:paraId="56C69BCE" w14:textId="77777777" w:rsidR="00B90C8C" w:rsidRPr="00374CE0" w:rsidRDefault="00B90C8C" w:rsidP="00B90C8C">
            <w:pPr>
              <w:pStyle w:val="NormalWeb"/>
              <w:numPr>
                <w:ilvl w:val="0"/>
                <w:numId w:val="20"/>
              </w:numPr>
              <w:spacing w:before="0" w:beforeAutospacing="0" w:after="0" w:afterAutospacing="0"/>
              <w:rPr>
                <w:rFonts w:ascii="Arial" w:hAnsi="Arial" w:cs="Arial"/>
                <w:sz w:val="20"/>
                <w:szCs w:val="20"/>
              </w:rPr>
            </w:pPr>
            <w:r w:rsidRPr="00374CE0">
              <w:rPr>
                <w:rFonts w:ascii="Arial" w:hAnsi="Arial" w:cs="Arial"/>
                <w:sz w:val="20"/>
                <w:szCs w:val="20"/>
              </w:rPr>
              <w:t>Patient consent</w:t>
            </w:r>
          </w:p>
          <w:p w14:paraId="1C540B20" w14:textId="77777777" w:rsidR="00B90C8C" w:rsidRPr="00374CE0" w:rsidRDefault="00B90C8C" w:rsidP="00B90C8C">
            <w:pPr>
              <w:pStyle w:val="NormalWeb"/>
              <w:numPr>
                <w:ilvl w:val="0"/>
                <w:numId w:val="20"/>
              </w:numPr>
              <w:spacing w:before="0" w:beforeAutospacing="0" w:after="0" w:afterAutospacing="0"/>
              <w:rPr>
                <w:rFonts w:ascii="Arial" w:hAnsi="Arial" w:cs="Arial"/>
                <w:sz w:val="20"/>
                <w:szCs w:val="20"/>
              </w:rPr>
            </w:pPr>
            <w:r w:rsidRPr="00374CE0">
              <w:rPr>
                <w:rFonts w:ascii="Arial" w:hAnsi="Arial" w:cs="Arial"/>
                <w:sz w:val="20"/>
                <w:szCs w:val="20"/>
              </w:rPr>
              <w:t>Institutional ethical committee approval</w:t>
            </w:r>
          </w:p>
          <w:p w14:paraId="5F3B8392" w14:textId="77777777" w:rsidR="00B90C8C" w:rsidRPr="00374CE0" w:rsidRDefault="00B90C8C" w:rsidP="00B90C8C">
            <w:pPr>
              <w:pStyle w:val="NormalWeb"/>
              <w:spacing w:before="0" w:beforeAutospacing="0" w:after="0" w:afterAutospacing="0"/>
              <w:rPr>
                <w:rFonts w:ascii="Arial" w:hAnsi="Arial" w:cs="Arial"/>
                <w:sz w:val="20"/>
                <w:szCs w:val="20"/>
              </w:rPr>
            </w:pPr>
            <w:r w:rsidRPr="00374CE0">
              <w:rPr>
                <w:rFonts w:ascii="Arial" w:hAnsi="Arial" w:cs="Arial"/>
                <w:sz w:val="20"/>
                <w:szCs w:val="20"/>
              </w:rPr>
              <w:t>Recommendation:</w:t>
            </w:r>
            <w:r w:rsidRPr="00374CE0">
              <w:rPr>
                <w:rFonts w:ascii="Arial" w:hAnsi="Arial" w:cs="Arial"/>
                <w:sz w:val="20"/>
                <w:szCs w:val="20"/>
              </w:rPr>
              <w:br/>
              <w:t>Add a statement confirming that informed consent was obtained and ethical guidelines were followed.</w:t>
            </w:r>
          </w:p>
          <w:p w14:paraId="093353AE" w14:textId="77777777" w:rsidR="000D52AC" w:rsidRPr="00374CE0" w:rsidRDefault="000D52AC">
            <w:pPr>
              <w:pStyle w:val="NormalWeb"/>
              <w:spacing w:before="0" w:beforeAutospacing="0" w:after="0" w:afterAutospacing="0"/>
              <w:rPr>
                <w:rFonts w:ascii="Arial" w:hAnsi="Arial" w:cs="Arial"/>
                <w:sz w:val="20"/>
                <w:szCs w:val="20"/>
                <w:lang w:val="en-GB"/>
              </w:rPr>
            </w:pPr>
          </w:p>
        </w:tc>
        <w:tc>
          <w:tcPr>
            <w:tcW w:w="1342" w:type="pct"/>
            <w:vAlign w:val="center"/>
          </w:tcPr>
          <w:p w14:paraId="111DF34F" w14:textId="6E805EE1" w:rsidR="000D52AC" w:rsidRPr="00374CE0" w:rsidRDefault="004A27FF">
            <w:pPr>
              <w:rPr>
                <w:rFonts w:ascii="Arial" w:eastAsia="Arial Unicode MS" w:hAnsi="Arial" w:cs="Arial"/>
                <w:sz w:val="20"/>
                <w:szCs w:val="20"/>
                <w:lang w:val="en-GB"/>
              </w:rPr>
            </w:pPr>
            <w:r w:rsidRPr="00374CE0">
              <w:rPr>
                <w:rFonts w:ascii="Arial" w:eastAsia="Arial Unicode MS" w:hAnsi="Arial" w:cs="Arial"/>
                <w:sz w:val="20"/>
                <w:szCs w:val="20"/>
              </w:rPr>
              <w:t>informed consent was obtained from the patient/guardian, and that all procedures were conducted in accordance with institutional ethical guidelines. A statement reflecting this has been added to the manuscript.</w:t>
            </w:r>
          </w:p>
          <w:p w14:paraId="450BE0E9" w14:textId="77777777" w:rsidR="000D52AC" w:rsidRPr="00374CE0" w:rsidRDefault="000D52AC">
            <w:pPr>
              <w:rPr>
                <w:rFonts w:ascii="Arial" w:eastAsia="Arial Unicode MS" w:hAnsi="Arial" w:cs="Arial"/>
                <w:sz w:val="20"/>
                <w:szCs w:val="20"/>
                <w:lang w:val="en-GB"/>
              </w:rPr>
            </w:pPr>
          </w:p>
          <w:p w14:paraId="73C021DC" w14:textId="77777777" w:rsidR="000D52AC" w:rsidRPr="00374CE0" w:rsidRDefault="000D52AC">
            <w:pPr>
              <w:rPr>
                <w:rFonts w:ascii="Arial" w:eastAsia="Arial Unicode MS" w:hAnsi="Arial" w:cs="Arial"/>
                <w:sz w:val="20"/>
                <w:szCs w:val="20"/>
                <w:lang w:val="en-GB"/>
              </w:rPr>
            </w:pPr>
          </w:p>
          <w:p w14:paraId="2CDFDF3F" w14:textId="77777777" w:rsidR="000D52AC" w:rsidRPr="00374CE0" w:rsidRDefault="000D52AC">
            <w:pPr>
              <w:pStyle w:val="NormalWeb"/>
              <w:spacing w:before="0" w:beforeAutospacing="0" w:after="0" w:afterAutospacing="0"/>
              <w:rPr>
                <w:rFonts w:ascii="Arial" w:hAnsi="Arial" w:cs="Arial"/>
                <w:sz w:val="20"/>
                <w:szCs w:val="20"/>
                <w:lang w:val="en-GB"/>
              </w:rPr>
            </w:pPr>
          </w:p>
        </w:tc>
      </w:tr>
      <w:bookmarkEnd w:id="1"/>
      <w:bookmarkEnd w:id="2"/>
    </w:tbl>
    <w:p w14:paraId="2436BACC" w14:textId="77777777" w:rsidR="008913D5" w:rsidRPr="00374CE0" w:rsidRDefault="008913D5" w:rsidP="000D52AC">
      <w:pPr>
        <w:pStyle w:val="BodyText"/>
        <w:outlineLvl w:val="0"/>
        <w:rPr>
          <w:rFonts w:ascii="Arial" w:hAnsi="Arial" w:cs="Arial"/>
          <w:sz w:val="20"/>
          <w:szCs w:val="20"/>
          <w:lang w:val="en-GB"/>
        </w:rPr>
      </w:pPr>
    </w:p>
    <w:sectPr w:rsidR="008913D5" w:rsidRPr="00374CE0" w:rsidSect="00C859E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E2A9B" w14:textId="77777777" w:rsidR="00A1195D" w:rsidRPr="0000007A" w:rsidRDefault="00A1195D" w:rsidP="0099583E">
      <w:r>
        <w:separator/>
      </w:r>
    </w:p>
  </w:endnote>
  <w:endnote w:type="continuationSeparator" w:id="0">
    <w:p w14:paraId="4F08C38C" w14:textId="77777777" w:rsidR="00A1195D" w:rsidRPr="0000007A" w:rsidRDefault="00A119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14B7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531F" w:rsidRPr="007F531F">
      <w:rPr>
        <w:sz w:val="16"/>
      </w:rPr>
      <w:t xml:space="preserve">Version: </w:t>
    </w:r>
    <w:r w:rsidR="00A75CF2">
      <w:rPr>
        <w:sz w:val="16"/>
      </w:rPr>
      <w:t>3</w:t>
    </w:r>
    <w:r w:rsidR="007F531F" w:rsidRPr="007F531F">
      <w:rPr>
        <w:sz w:val="16"/>
      </w:rPr>
      <w:t xml:space="preserve"> (0</w:t>
    </w:r>
    <w:r w:rsidR="00A75CF2">
      <w:rPr>
        <w:sz w:val="16"/>
      </w:rPr>
      <w:t>7</w:t>
    </w:r>
    <w:r w:rsidR="007F531F" w:rsidRPr="007F531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517B5" w14:textId="77777777" w:rsidR="00A1195D" w:rsidRPr="0000007A" w:rsidRDefault="00A1195D" w:rsidP="0099583E">
      <w:r>
        <w:separator/>
      </w:r>
    </w:p>
  </w:footnote>
  <w:footnote w:type="continuationSeparator" w:id="0">
    <w:p w14:paraId="169FC096" w14:textId="77777777" w:rsidR="00A1195D" w:rsidRPr="0000007A" w:rsidRDefault="00A119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E949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56885A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75C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07E35"/>
    <w:multiLevelType w:val="multilevel"/>
    <w:tmpl w:val="39F6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F50E4"/>
    <w:multiLevelType w:val="multilevel"/>
    <w:tmpl w:val="10A4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A3B21"/>
    <w:multiLevelType w:val="multilevel"/>
    <w:tmpl w:val="6794F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E40300"/>
    <w:multiLevelType w:val="multilevel"/>
    <w:tmpl w:val="874C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E55CE"/>
    <w:multiLevelType w:val="multilevel"/>
    <w:tmpl w:val="2FD66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A26226"/>
    <w:multiLevelType w:val="multilevel"/>
    <w:tmpl w:val="21D090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E3040"/>
    <w:multiLevelType w:val="multilevel"/>
    <w:tmpl w:val="7E54C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4D04C8"/>
    <w:multiLevelType w:val="hybridMultilevel"/>
    <w:tmpl w:val="263C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B9D3A81"/>
    <w:multiLevelType w:val="multilevel"/>
    <w:tmpl w:val="701C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83347">
    <w:abstractNumId w:val="8"/>
  </w:num>
  <w:num w:numId="2" w16cid:durableId="1275214349">
    <w:abstractNumId w:val="14"/>
  </w:num>
  <w:num w:numId="3" w16cid:durableId="1342584364">
    <w:abstractNumId w:val="13"/>
  </w:num>
  <w:num w:numId="4" w16cid:durableId="1733845256">
    <w:abstractNumId w:val="15"/>
  </w:num>
  <w:num w:numId="5" w16cid:durableId="1080523604">
    <w:abstractNumId w:val="12"/>
  </w:num>
  <w:num w:numId="6" w16cid:durableId="97919416">
    <w:abstractNumId w:val="0"/>
  </w:num>
  <w:num w:numId="7" w16cid:durableId="1138033727">
    <w:abstractNumId w:val="7"/>
  </w:num>
  <w:num w:numId="8" w16cid:durableId="151719722">
    <w:abstractNumId w:val="19"/>
  </w:num>
  <w:num w:numId="9" w16cid:durableId="2001888378">
    <w:abstractNumId w:val="18"/>
  </w:num>
  <w:num w:numId="10" w16cid:durableId="1783381592">
    <w:abstractNumId w:val="3"/>
  </w:num>
  <w:num w:numId="11" w16cid:durableId="39860944">
    <w:abstractNumId w:val="2"/>
  </w:num>
  <w:num w:numId="12" w16cid:durableId="1829058883">
    <w:abstractNumId w:val="10"/>
  </w:num>
  <w:num w:numId="13" w16cid:durableId="1986927894">
    <w:abstractNumId w:val="6"/>
  </w:num>
  <w:num w:numId="14" w16cid:durableId="450130382">
    <w:abstractNumId w:val="5"/>
  </w:num>
  <w:num w:numId="15" w16cid:durableId="989558675">
    <w:abstractNumId w:val="11"/>
  </w:num>
  <w:num w:numId="16" w16cid:durableId="353310626">
    <w:abstractNumId w:val="9"/>
  </w:num>
  <w:num w:numId="17" w16cid:durableId="1458597840">
    <w:abstractNumId w:val="4"/>
  </w:num>
  <w:num w:numId="18" w16cid:durableId="1110859558">
    <w:abstractNumId w:val="1"/>
  </w:num>
  <w:num w:numId="19" w16cid:durableId="123697335">
    <w:abstractNumId w:val="16"/>
  </w:num>
  <w:num w:numId="20" w16cid:durableId="1748919817">
    <w:abstractNumId w:val="20"/>
  </w:num>
  <w:num w:numId="21" w16cid:durableId="8566972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3939"/>
    <w:rsid w:val="000B4EE5"/>
    <w:rsid w:val="000B74A1"/>
    <w:rsid w:val="000B757E"/>
    <w:rsid w:val="000C0837"/>
    <w:rsid w:val="000C3B7E"/>
    <w:rsid w:val="000D52AC"/>
    <w:rsid w:val="000E0886"/>
    <w:rsid w:val="00100577"/>
    <w:rsid w:val="00101322"/>
    <w:rsid w:val="00136984"/>
    <w:rsid w:val="00144521"/>
    <w:rsid w:val="00150304"/>
    <w:rsid w:val="001521E1"/>
    <w:rsid w:val="0015296D"/>
    <w:rsid w:val="00163622"/>
    <w:rsid w:val="001645A2"/>
    <w:rsid w:val="00164F4E"/>
    <w:rsid w:val="00165685"/>
    <w:rsid w:val="0017480A"/>
    <w:rsid w:val="001766DF"/>
    <w:rsid w:val="00184644"/>
    <w:rsid w:val="0018753A"/>
    <w:rsid w:val="0019527A"/>
    <w:rsid w:val="00197E68"/>
    <w:rsid w:val="001A1605"/>
    <w:rsid w:val="001A4124"/>
    <w:rsid w:val="001B0C63"/>
    <w:rsid w:val="001D3A1D"/>
    <w:rsid w:val="001E2F76"/>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3353"/>
    <w:rsid w:val="00275984"/>
    <w:rsid w:val="00280EC9"/>
    <w:rsid w:val="00291D08"/>
    <w:rsid w:val="00293482"/>
    <w:rsid w:val="002C7514"/>
    <w:rsid w:val="002D7EA9"/>
    <w:rsid w:val="002E1211"/>
    <w:rsid w:val="002E2339"/>
    <w:rsid w:val="002E6D86"/>
    <w:rsid w:val="002F6935"/>
    <w:rsid w:val="00300E3C"/>
    <w:rsid w:val="00312559"/>
    <w:rsid w:val="003204B8"/>
    <w:rsid w:val="0033692F"/>
    <w:rsid w:val="00346223"/>
    <w:rsid w:val="00374CE0"/>
    <w:rsid w:val="003A04E7"/>
    <w:rsid w:val="003A4991"/>
    <w:rsid w:val="003A6E1A"/>
    <w:rsid w:val="003B2172"/>
    <w:rsid w:val="003E746A"/>
    <w:rsid w:val="00405DD0"/>
    <w:rsid w:val="0042465A"/>
    <w:rsid w:val="004356CC"/>
    <w:rsid w:val="00435B36"/>
    <w:rsid w:val="00442B24"/>
    <w:rsid w:val="0044444D"/>
    <w:rsid w:val="0044519B"/>
    <w:rsid w:val="00445B35"/>
    <w:rsid w:val="00446659"/>
    <w:rsid w:val="00457AB1"/>
    <w:rsid w:val="00457BC0"/>
    <w:rsid w:val="00462996"/>
    <w:rsid w:val="004674B4"/>
    <w:rsid w:val="004A27FF"/>
    <w:rsid w:val="004A74C4"/>
    <w:rsid w:val="004B4CAD"/>
    <w:rsid w:val="004B4FDC"/>
    <w:rsid w:val="004C3DF1"/>
    <w:rsid w:val="004D2E36"/>
    <w:rsid w:val="00503AB6"/>
    <w:rsid w:val="005047C5"/>
    <w:rsid w:val="00510920"/>
    <w:rsid w:val="00521812"/>
    <w:rsid w:val="00522AC2"/>
    <w:rsid w:val="00523D2C"/>
    <w:rsid w:val="00531C82"/>
    <w:rsid w:val="005339A8"/>
    <w:rsid w:val="00533FC1"/>
    <w:rsid w:val="0054564B"/>
    <w:rsid w:val="00545A13"/>
    <w:rsid w:val="00546343"/>
    <w:rsid w:val="00557CD3"/>
    <w:rsid w:val="00560D3C"/>
    <w:rsid w:val="00562845"/>
    <w:rsid w:val="00567DE0"/>
    <w:rsid w:val="005735A5"/>
    <w:rsid w:val="00574C38"/>
    <w:rsid w:val="005768D8"/>
    <w:rsid w:val="005834EF"/>
    <w:rsid w:val="005A07FF"/>
    <w:rsid w:val="005A5BE0"/>
    <w:rsid w:val="005B12E0"/>
    <w:rsid w:val="005B154A"/>
    <w:rsid w:val="005C25A0"/>
    <w:rsid w:val="005D230D"/>
    <w:rsid w:val="00602F7D"/>
    <w:rsid w:val="00605952"/>
    <w:rsid w:val="00620677"/>
    <w:rsid w:val="00624032"/>
    <w:rsid w:val="00637FC3"/>
    <w:rsid w:val="00645A56"/>
    <w:rsid w:val="006532DF"/>
    <w:rsid w:val="0065579D"/>
    <w:rsid w:val="00663792"/>
    <w:rsid w:val="0067046C"/>
    <w:rsid w:val="00676845"/>
    <w:rsid w:val="00680547"/>
    <w:rsid w:val="0068446F"/>
    <w:rsid w:val="0069428E"/>
    <w:rsid w:val="00696CAD"/>
    <w:rsid w:val="006A5E0B"/>
    <w:rsid w:val="006C3797"/>
    <w:rsid w:val="006E7D6E"/>
    <w:rsid w:val="006F5635"/>
    <w:rsid w:val="006F6F2F"/>
    <w:rsid w:val="00701186"/>
    <w:rsid w:val="00707BE1"/>
    <w:rsid w:val="007238EB"/>
    <w:rsid w:val="0072789A"/>
    <w:rsid w:val="007317C3"/>
    <w:rsid w:val="00734756"/>
    <w:rsid w:val="0073538B"/>
    <w:rsid w:val="00741BD0"/>
    <w:rsid w:val="007426E6"/>
    <w:rsid w:val="00746370"/>
    <w:rsid w:val="00757839"/>
    <w:rsid w:val="00766889"/>
    <w:rsid w:val="00766A0D"/>
    <w:rsid w:val="00767F8C"/>
    <w:rsid w:val="00780B67"/>
    <w:rsid w:val="00797302"/>
    <w:rsid w:val="007A1997"/>
    <w:rsid w:val="007B1099"/>
    <w:rsid w:val="007B6E18"/>
    <w:rsid w:val="007D0246"/>
    <w:rsid w:val="007F0092"/>
    <w:rsid w:val="007F531F"/>
    <w:rsid w:val="007F5873"/>
    <w:rsid w:val="00806382"/>
    <w:rsid w:val="00815F94"/>
    <w:rsid w:val="0082130C"/>
    <w:rsid w:val="008224E2"/>
    <w:rsid w:val="00825DC9"/>
    <w:rsid w:val="0082676D"/>
    <w:rsid w:val="00831055"/>
    <w:rsid w:val="008423BB"/>
    <w:rsid w:val="00846F1F"/>
    <w:rsid w:val="00867134"/>
    <w:rsid w:val="0087201B"/>
    <w:rsid w:val="00877F10"/>
    <w:rsid w:val="008817C1"/>
    <w:rsid w:val="00882091"/>
    <w:rsid w:val="008913D5"/>
    <w:rsid w:val="00893E75"/>
    <w:rsid w:val="008A7F26"/>
    <w:rsid w:val="008C2778"/>
    <w:rsid w:val="008C2F62"/>
    <w:rsid w:val="008C37F6"/>
    <w:rsid w:val="008D020E"/>
    <w:rsid w:val="008D1117"/>
    <w:rsid w:val="008D15A4"/>
    <w:rsid w:val="008E5E6B"/>
    <w:rsid w:val="008F36E4"/>
    <w:rsid w:val="009256AC"/>
    <w:rsid w:val="00933C8B"/>
    <w:rsid w:val="009553EC"/>
    <w:rsid w:val="0097330E"/>
    <w:rsid w:val="00974330"/>
    <w:rsid w:val="0097498C"/>
    <w:rsid w:val="00976FD6"/>
    <w:rsid w:val="00982766"/>
    <w:rsid w:val="009852C4"/>
    <w:rsid w:val="00985F26"/>
    <w:rsid w:val="0099583E"/>
    <w:rsid w:val="00995DFC"/>
    <w:rsid w:val="009A0242"/>
    <w:rsid w:val="009A59ED"/>
    <w:rsid w:val="009B3D18"/>
    <w:rsid w:val="009B5AA8"/>
    <w:rsid w:val="009C45A0"/>
    <w:rsid w:val="009C5642"/>
    <w:rsid w:val="009D07B8"/>
    <w:rsid w:val="009E13C3"/>
    <w:rsid w:val="009E6A30"/>
    <w:rsid w:val="009E79E5"/>
    <w:rsid w:val="009F07D4"/>
    <w:rsid w:val="009F29EB"/>
    <w:rsid w:val="00A001A0"/>
    <w:rsid w:val="00A1195D"/>
    <w:rsid w:val="00A12C83"/>
    <w:rsid w:val="00A31AAC"/>
    <w:rsid w:val="00A32905"/>
    <w:rsid w:val="00A36C95"/>
    <w:rsid w:val="00A37DE3"/>
    <w:rsid w:val="00A519D1"/>
    <w:rsid w:val="00A6343B"/>
    <w:rsid w:val="00A65C50"/>
    <w:rsid w:val="00A66DD2"/>
    <w:rsid w:val="00A75CF2"/>
    <w:rsid w:val="00A80905"/>
    <w:rsid w:val="00A82E0C"/>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1F62"/>
    <w:rsid w:val="00B62087"/>
    <w:rsid w:val="00B62F41"/>
    <w:rsid w:val="00B73785"/>
    <w:rsid w:val="00B760E1"/>
    <w:rsid w:val="00B807F8"/>
    <w:rsid w:val="00B858FF"/>
    <w:rsid w:val="00B90C8C"/>
    <w:rsid w:val="00BA1AB3"/>
    <w:rsid w:val="00BA6421"/>
    <w:rsid w:val="00BB34E6"/>
    <w:rsid w:val="00BB4FEC"/>
    <w:rsid w:val="00BC402F"/>
    <w:rsid w:val="00BD27BA"/>
    <w:rsid w:val="00BE13EF"/>
    <w:rsid w:val="00BE40A5"/>
    <w:rsid w:val="00BE6454"/>
    <w:rsid w:val="00BF39A4"/>
    <w:rsid w:val="00C02797"/>
    <w:rsid w:val="00C10283"/>
    <w:rsid w:val="00C110CC"/>
    <w:rsid w:val="00C13B83"/>
    <w:rsid w:val="00C22886"/>
    <w:rsid w:val="00C25C8F"/>
    <w:rsid w:val="00C263C6"/>
    <w:rsid w:val="00C3321A"/>
    <w:rsid w:val="00C43136"/>
    <w:rsid w:val="00C635B6"/>
    <w:rsid w:val="00C6610A"/>
    <w:rsid w:val="00C70DFC"/>
    <w:rsid w:val="00C82466"/>
    <w:rsid w:val="00C84097"/>
    <w:rsid w:val="00C859E5"/>
    <w:rsid w:val="00C94904"/>
    <w:rsid w:val="00CB2005"/>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A6"/>
    <w:rsid w:val="00D7603E"/>
    <w:rsid w:val="00D84A60"/>
    <w:rsid w:val="00D8579C"/>
    <w:rsid w:val="00D90124"/>
    <w:rsid w:val="00D9392F"/>
    <w:rsid w:val="00DA41F5"/>
    <w:rsid w:val="00DB5B54"/>
    <w:rsid w:val="00DB7E1B"/>
    <w:rsid w:val="00DC1D81"/>
    <w:rsid w:val="00DD72F6"/>
    <w:rsid w:val="00E451EA"/>
    <w:rsid w:val="00E467FE"/>
    <w:rsid w:val="00E4706C"/>
    <w:rsid w:val="00E53E52"/>
    <w:rsid w:val="00E55BCA"/>
    <w:rsid w:val="00E57F4B"/>
    <w:rsid w:val="00E63889"/>
    <w:rsid w:val="00E65EB7"/>
    <w:rsid w:val="00E71C8D"/>
    <w:rsid w:val="00E72360"/>
    <w:rsid w:val="00E972A7"/>
    <w:rsid w:val="00EA2839"/>
    <w:rsid w:val="00EB3E91"/>
    <w:rsid w:val="00EB6D21"/>
    <w:rsid w:val="00EC6894"/>
    <w:rsid w:val="00ED6B12"/>
    <w:rsid w:val="00EE0D3E"/>
    <w:rsid w:val="00EE36BB"/>
    <w:rsid w:val="00EF04C9"/>
    <w:rsid w:val="00EF0C07"/>
    <w:rsid w:val="00EF326D"/>
    <w:rsid w:val="00EF53FE"/>
    <w:rsid w:val="00F245A7"/>
    <w:rsid w:val="00F2643C"/>
    <w:rsid w:val="00F271AD"/>
    <w:rsid w:val="00F3295A"/>
    <w:rsid w:val="00F34D8E"/>
    <w:rsid w:val="00F3669D"/>
    <w:rsid w:val="00F405F8"/>
    <w:rsid w:val="00F41154"/>
    <w:rsid w:val="00F4700F"/>
    <w:rsid w:val="00F51F7F"/>
    <w:rsid w:val="00F573EA"/>
    <w:rsid w:val="00F57E9D"/>
    <w:rsid w:val="00F64982"/>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E69AE"/>
  <w15:chartTrackingRefBased/>
  <w15:docId w15:val="{5CFDCF9C-51E8-4C54-8288-C1577F08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B90C8C"/>
    <w:pPr>
      <w:keepNext/>
      <w:spacing w:before="240" w:after="60"/>
      <w:outlineLvl w:val="2"/>
    </w:pPr>
    <w:rPr>
      <w:rFonts w:ascii="Aptos Display" w:hAnsi="Aptos Display"/>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706C"/>
    <w:rPr>
      <w:color w:val="605E5C"/>
      <w:shd w:val="clear" w:color="auto" w:fill="E1DFDD"/>
    </w:rPr>
  </w:style>
  <w:style w:type="character" w:customStyle="1" w:styleId="Heading3Char">
    <w:name w:val="Heading 3 Char"/>
    <w:link w:val="Heading3"/>
    <w:uiPriority w:val="9"/>
    <w:semiHidden/>
    <w:rsid w:val="00B90C8C"/>
    <w:rPr>
      <w:rFonts w:ascii="Aptos Display" w:eastAsia="Times New Roman" w:hAnsi="Aptos Display"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8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831633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 w:id="198399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C0555-9EAD-42A6-89CE-CCF6B65A7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7563</CharactersWithSpaces>
  <SharedDoc>false</SharedDoc>
  <HLinks>
    <vt:vector size="6" baseType="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19</cp:revision>
  <dcterms:created xsi:type="dcterms:W3CDTF">2026-01-29T11:02:00Z</dcterms:created>
  <dcterms:modified xsi:type="dcterms:W3CDTF">2026-02-03T09:23:00Z</dcterms:modified>
</cp:coreProperties>
</file>